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86" w:type="dxa"/>
        <w:tblLook w:val="04A0" w:firstRow="1" w:lastRow="0" w:firstColumn="1" w:lastColumn="0" w:noHBand="0" w:noVBand="1"/>
      </w:tblPr>
      <w:tblGrid>
        <w:gridCol w:w="775"/>
        <w:gridCol w:w="8727"/>
        <w:gridCol w:w="1184"/>
      </w:tblGrid>
      <w:tr w:rsidR="003030D6" w:rsidTr="003030D6">
        <w:trPr>
          <w:trHeight w:val="541"/>
        </w:trPr>
        <w:tc>
          <w:tcPr>
            <w:tcW w:w="9502" w:type="dxa"/>
            <w:gridSpan w:val="2"/>
          </w:tcPr>
          <w:p w:rsidR="003030D6" w:rsidRPr="00E879D4" w:rsidRDefault="003030D6" w:rsidP="00CF0FE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E879D4">
              <w:rPr>
                <w:rFonts w:ascii="Arial" w:hAnsi="Arial" w:cs="Arial"/>
                <w:b/>
                <w:sz w:val="20"/>
                <w:szCs w:val="20"/>
              </w:rPr>
              <w:t>Non negotiables</w:t>
            </w:r>
            <w:proofErr w:type="gramEnd"/>
            <w:r w:rsidRPr="00E879D4">
              <w:rPr>
                <w:rFonts w:ascii="Arial" w:hAnsi="Arial" w:cs="Arial"/>
                <w:b/>
                <w:sz w:val="20"/>
                <w:szCs w:val="20"/>
              </w:rPr>
              <w:t xml:space="preserve"> – Things I must include:</w:t>
            </w:r>
          </w:p>
        </w:tc>
        <w:tc>
          <w:tcPr>
            <w:tcW w:w="1184" w:type="dxa"/>
          </w:tcPr>
          <w:p w:rsidR="003030D6" w:rsidRPr="00CF0FEB" w:rsidRDefault="003030D6" w:rsidP="00CF0FEB">
            <w:pPr>
              <w:jc w:val="center"/>
              <w:rPr>
                <w:b/>
              </w:rPr>
            </w:pPr>
            <w:r w:rsidRPr="00CF0FEB">
              <w:rPr>
                <w:b/>
              </w:rPr>
              <w:t>Teacher</w:t>
            </w:r>
          </w:p>
          <w:p w:rsidR="003030D6" w:rsidRPr="00CF0FEB" w:rsidRDefault="003030D6" w:rsidP="00CF0FEB">
            <w:pPr>
              <w:jc w:val="center"/>
              <w:rPr>
                <w:b/>
              </w:rPr>
            </w:pPr>
            <w:r w:rsidRPr="00CF0FEB">
              <w:rPr>
                <w:b/>
              </w:rPr>
              <w:t xml:space="preserve">After </w:t>
            </w:r>
          </w:p>
        </w:tc>
      </w:tr>
      <w:tr w:rsidR="00F96F9B" w:rsidTr="003030D6">
        <w:trPr>
          <w:trHeight w:val="456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NN1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I use capital letters at the beginning of sentences and for proper nouns. 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459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NN2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I use the correct punctuation at the end of my sentences   </w:t>
            </w:r>
            <w:proofErr w:type="gramStart"/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 .</w:t>
            </w:r>
            <w:proofErr w:type="gramEnd"/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! ? 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588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NN3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I write in neat cursive handwriting.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588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NN4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I use speech marks to punctuate speech correctly. “That’s right,” said Tim.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588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NN5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I correct spelling mistakes for words which follow a rule I have recently practised.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588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NN6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I organise me writing into paragraphs showing a change of person, place or time.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Tr="003030D6">
        <w:trPr>
          <w:trHeight w:val="565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NN7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0000"/>
                <w:sz w:val="20"/>
                <w:szCs w:val="20"/>
              </w:rPr>
              <w:t>I use an or a, depending on whether the next word starts with a consonant or vowel: a rock, an apple.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RPr="008D5404" w:rsidTr="003030D6">
        <w:tblPrEx>
          <w:tblLook w:val="01E0" w:firstRow="1" w:lastRow="1" w:firstColumn="1" w:lastColumn="1" w:noHBand="0" w:noVBand="0"/>
        </w:tblPrEx>
        <w:trPr>
          <w:trHeight w:val="262"/>
        </w:trPr>
        <w:tc>
          <w:tcPr>
            <w:tcW w:w="9502" w:type="dxa"/>
            <w:gridSpan w:val="2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sz w:val="20"/>
                <w:szCs w:val="20"/>
              </w:rPr>
              <w:t>My writing is:</w:t>
            </w:r>
          </w:p>
        </w:tc>
        <w:tc>
          <w:tcPr>
            <w:tcW w:w="1184" w:type="dxa"/>
          </w:tcPr>
          <w:p w:rsidR="00F96F9B" w:rsidRPr="008D5404" w:rsidRDefault="00F96F9B" w:rsidP="00F96F9B"/>
        </w:tc>
      </w:tr>
      <w:tr w:rsidR="00F96F9B" w:rsidRPr="008D5404" w:rsidTr="003030D6">
        <w:tblPrEx>
          <w:tblLook w:val="01E0" w:firstRow="1" w:lastRow="1" w:firstColumn="1" w:lastColumn="1" w:noHBand="0" w:noVBand="0"/>
        </w:tblPrEx>
        <w:trPr>
          <w:trHeight w:val="252"/>
        </w:trPr>
        <w:tc>
          <w:tcPr>
            <w:tcW w:w="9502" w:type="dxa"/>
            <w:gridSpan w:val="2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 xml:space="preserve">Good 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jc w:val="center"/>
              <w:rPr>
                <w:b/>
              </w:rPr>
            </w:pPr>
            <w:r w:rsidRPr="00CF0FEB">
              <w:rPr>
                <w:b/>
              </w:rPr>
              <w:t>After</w:t>
            </w:r>
          </w:p>
        </w:tc>
      </w:tr>
      <w:tr w:rsidR="00F96F9B" w:rsidRPr="008D5404" w:rsidTr="00E879D4">
        <w:tblPrEx>
          <w:tblLook w:val="01E0" w:firstRow="1" w:lastRow="1" w:firstColumn="1" w:lastColumn="1" w:noHBand="0" w:noVBand="0"/>
        </w:tblPrEx>
        <w:trPr>
          <w:trHeight w:val="385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bookmarkStart w:id="0" w:name="_Hlk511145092"/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T1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ensure I use noun phrases (noun + adjective)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jc w:val="center"/>
              <w:rPr>
                <w:b/>
              </w:rPr>
            </w:pPr>
          </w:p>
        </w:tc>
      </w:tr>
      <w:tr w:rsidR="00F96F9B" w:rsidRPr="008D5404" w:rsidTr="00E879D4">
        <w:tblPrEx>
          <w:tblLook w:val="01E0" w:firstRow="1" w:lastRow="1" w:firstColumn="1" w:lastColumn="1" w:noHBand="0" w:noVBand="0"/>
        </w:tblPrEx>
        <w:trPr>
          <w:trHeight w:val="209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T2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ensure I describe what I see.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jc w:val="center"/>
              <w:rPr>
                <w:b/>
              </w:rPr>
            </w:pPr>
          </w:p>
        </w:tc>
      </w:tr>
      <w:tr w:rsidR="00F96F9B" w:rsidRPr="008D5404" w:rsidTr="00E879D4">
        <w:tblPrEx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T3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ensure I describe what hear and smell/ feel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bookmarkEnd w:id="0"/>
      <w:tr w:rsidR="00F96F9B" w:rsidRPr="008D5404" w:rsidTr="00E879D4">
        <w:tblPrEx>
          <w:tblLook w:val="01E0" w:firstRow="1" w:lastRow="1" w:firstColumn="1" w:lastColumn="1" w:noHBand="0" w:noVBand="0"/>
        </w:tblPrEx>
        <w:trPr>
          <w:trHeight w:val="242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T4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establish an authentic setting.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8D5404" w:rsidTr="00E879D4">
        <w:tblPrEx>
          <w:tblLook w:val="01E0" w:firstRow="1" w:lastRow="1" w:firstColumn="1" w:lastColumn="1" w:noHBand="0" w:noVBand="0"/>
        </w:tblPrEx>
        <w:trPr>
          <w:trHeight w:val="192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T5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summarise how the carnival makes you feel.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8D5404" w:rsidTr="003030D6">
        <w:tblPrEx>
          <w:tblLook w:val="01E0" w:firstRow="1" w:lastRow="1" w:firstColumn="1" w:lastColumn="1" w:noHBand="0" w:noVBand="0"/>
        </w:tblPrEx>
        <w:trPr>
          <w:trHeight w:val="541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70C0"/>
                <w:sz w:val="20"/>
                <w:szCs w:val="20"/>
              </w:rPr>
              <w:t>T6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4472C4" w:themeColor="accent5"/>
                <w:sz w:val="20"/>
                <w:szCs w:val="20"/>
              </w:rPr>
              <w:t>I have gone back and edited my work, adding missing punctuation, missing targets and improving word choices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262"/>
        </w:trPr>
        <w:tc>
          <w:tcPr>
            <w:tcW w:w="9502" w:type="dxa"/>
            <w:gridSpan w:val="2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sz w:val="20"/>
                <w:szCs w:val="20"/>
              </w:rPr>
              <w:t xml:space="preserve">Great 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jc w:val="center"/>
              <w:rPr>
                <w:b/>
              </w:rPr>
            </w:pPr>
            <w:r w:rsidRPr="00CF0FEB">
              <w:rPr>
                <w:b/>
              </w:rPr>
              <w:t>After</w:t>
            </w:r>
          </w:p>
        </w:tc>
      </w:tr>
      <w:tr w:rsidR="00F96F9B" w:rsidRPr="00F56A68" w:rsidTr="00E879D4">
        <w:tblPrEx>
          <w:tblLook w:val="01E0" w:firstRow="1" w:lastRow="1" w:firstColumn="1" w:lastColumn="1" w:noHBand="0" w:noVBand="0"/>
        </w:tblPrEx>
        <w:trPr>
          <w:trHeight w:val="350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T7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have chosen powerful adjectives to help my reader visualise the setting.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RPr="00F56A68" w:rsidTr="00E879D4">
        <w:tblPrEx>
          <w:tblLook w:val="01E0" w:firstRow="1" w:lastRow="1" w:firstColumn="1" w:lastColumn="1" w:noHBand="0" w:noVBand="0"/>
        </w:tblPrEx>
        <w:trPr>
          <w:trHeight w:val="130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T8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have used different length and sentences of sentences.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459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T9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choose strong verbs to increase drama and help my reader feel like they are in the action.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262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T11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include how the carnival makes you think and feel (show-not-tell)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444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T12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have included similes in my work (e.g. it was like)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444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T13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00B050"/>
                <w:sz w:val="20"/>
                <w:szCs w:val="20"/>
              </w:rPr>
              <w:t>I have gone back and edited my work, adding missing punctuation, missing targets and improved my word choices. I have ensured my work make sense.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rPr>
                <w:b/>
              </w:rPr>
            </w:pPr>
          </w:p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258"/>
        </w:trPr>
        <w:tc>
          <w:tcPr>
            <w:tcW w:w="9502" w:type="dxa"/>
            <w:gridSpan w:val="2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sz w:val="20"/>
                <w:szCs w:val="20"/>
              </w:rPr>
              <w:t xml:space="preserve">Exceptional </w:t>
            </w:r>
          </w:p>
        </w:tc>
        <w:tc>
          <w:tcPr>
            <w:tcW w:w="1184" w:type="dxa"/>
          </w:tcPr>
          <w:p w:rsidR="00F96F9B" w:rsidRPr="00CF0FEB" w:rsidRDefault="00F96F9B" w:rsidP="00F96F9B">
            <w:pPr>
              <w:jc w:val="center"/>
              <w:rPr>
                <w:b/>
              </w:rPr>
            </w:pPr>
            <w:r w:rsidRPr="00CF0FEB">
              <w:rPr>
                <w:b/>
              </w:rPr>
              <w:t>After</w:t>
            </w:r>
          </w:p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465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/>
                <w:sz w:val="20"/>
                <w:szCs w:val="20"/>
              </w:rPr>
              <w:t>T14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/>
                <w:sz w:val="20"/>
                <w:szCs w:val="20"/>
              </w:rPr>
              <w:t>I have created an atmosphere by describing a setting –Using all the senses and metaphors to help my reader to picture a scene e.g.  the smoke was as thick as a blanket</w:t>
            </w:r>
          </w:p>
        </w:tc>
        <w:tc>
          <w:tcPr>
            <w:tcW w:w="1184" w:type="dxa"/>
          </w:tcPr>
          <w:p w:rsidR="00F96F9B" w:rsidRDefault="00F96F9B" w:rsidP="00F96F9B"/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541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/>
                <w:sz w:val="20"/>
                <w:szCs w:val="20"/>
              </w:rPr>
              <w:t>T15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I use modal verbs. (e.g. should, would, could, will, might, shall, may, shouldn’t, wouldn’t, couldn’t, won’t)</w:t>
            </w:r>
          </w:p>
        </w:tc>
        <w:tc>
          <w:tcPr>
            <w:tcW w:w="1184" w:type="dxa"/>
          </w:tcPr>
          <w:p w:rsidR="00F96F9B" w:rsidRPr="00F56A68" w:rsidRDefault="00F96F9B" w:rsidP="00F96F9B"/>
        </w:tc>
      </w:tr>
      <w:tr w:rsidR="00E879D4" w:rsidRPr="00F56A68" w:rsidTr="00E879D4">
        <w:tblPrEx>
          <w:tblLook w:val="01E0" w:firstRow="1" w:lastRow="1" w:firstColumn="1" w:lastColumn="1" w:noHBand="0" w:noVBand="0"/>
        </w:tblPrEx>
        <w:trPr>
          <w:trHeight w:val="130"/>
        </w:trPr>
        <w:tc>
          <w:tcPr>
            <w:tcW w:w="775" w:type="dxa"/>
          </w:tcPr>
          <w:p w:rsidR="00E879D4" w:rsidRPr="00E879D4" w:rsidRDefault="00DD42F0" w:rsidP="00F96F9B">
            <w:pPr>
              <w:jc w:val="center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/>
                <w:sz w:val="20"/>
                <w:szCs w:val="20"/>
              </w:rPr>
              <w:t>T16</w:t>
            </w:r>
          </w:p>
        </w:tc>
        <w:tc>
          <w:tcPr>
            <w:tcW w:w="8727" w:type="dxa"/>
          </w:tcPr>
          <w:p w:rsidR="00E879D4" w:rsidRPr="00E879D4" w:rsidRDefault="00E879D4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I can use specific techniques for effect (e.g. repetition, alliteration, onomatopoeia) </w:t>
            </w:r>
          </w:p>
        </w:tc>
        <w:tc>
          <w:tcPr>
            <w:tcW w:w="1184" w:type="dxa"/>
          </w:tcPr>
          <w:p w:rsidR="00E879D4" w:rsidRPr="00F56A68" w:rsidRDefault="00E879D4" w:rsidP="00F96F9B"/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557"/>
        </w:trPr>
        <w:tc>
          <w:tcPr>
            <w:tcW w:w="775" w:type="dxa"/>
          </w:tcPr>
          <w:p w:rsidR="00F96F9B" w:rsidRPr="00E879D4" w:rsidRDefault="00F96F9B" w:rsidP="00F96F9B">
            <w:pPr>
              <w:jc w:val="center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/>
                <w:sz w:val="20"/>
                <w:szCs w:val="20"/>
              </w:rPr>
              <w:t>T1</w:t>
            </w:r>
            <w:r w:rsidR="00DD42F0">
              <w:rPr>
                <w:rFonts w:ascii="Arial" w:hAnsi="Arial" w:cs="Arial"/>
                <w:b/>
                <w:color w:val="FFC000"/>
                <w:sz w:val="20"/>
                <w:szCs w:val="20"/>
              </w:rPr>
              <w:t>7</w:t>
            </w:r>
          </w:p>
        </w:tc>
        <w:tc>
          <w:tcPr>
            <w:tcW w:w="8727" w:type="dxa"/>
          </w:tcPr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I use a variety of punctuation marks. 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, to mark clauses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, after fronted adverbials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; replaces and or so  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: to introduce lists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 </w:t>
            </w:r>
            <w:proofErr w:type="gramStart"/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“ ”</w:t>
            </w:r>
            <w:proofErr w:type="gramEnd"/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 speech</w:t>
            </w:r>
          </w:p>
          <w:p w:rsidR="00F96F9B" w:rsidRPr="00E879D4" w:rsidRDefault="00F96F9B" w:rsidP="00F96F9B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E879D4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… ellipses</w:t>
            </w:r>
          </w:p>
        </w:tc>
        <w:tc>
          <w:tcPr>
            <w:tcW w:w="1184" w:type="dxa"/>
          </w:tcPr>
          <w:p w:rsidR="00F96F9B" w:rsidRPr="00F56A68" w:rsidRDefault="00F96F9B" w:rsidP="00F96F9B"/>
        </w:tc>
      </w:tr>
      <w:tr w:rsidR="00F96F9B" w:rsidRPr="00F56A68" w:rsidTr="003030D6">
        <w:tblPrEx>
          <w:tblLook w:val="01E0" w:firstRow="1" w:lastRow="1" w:firstColumn="1" w:lastColumn="1" w:noHBand="0" w:noVBand="0"/>
        </w:tblPrEx>
        <w:trPr>
          <w:trHeight w:val="262"/>
        </w:trPr>
        <w:tc>
          <w:tcPr>
            <w:tcW w:w="775" w:type="dxa"/>
          </w:tcPr>
          <w:p w:rsidR="00F96F9B" w:rsidRPr="00DD42F0" w:rsidRDefault="00F96F9B" w:rsidP="00F96F9B">
            <w:pPr>
              <w:jc w:val="center"/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bookmarkStart w:id="1" w:name="_GoBack"/>
            <w:r w:rsidRPr="00DD42F0">
              <w:rPr>
                <w:rFonts w:ascii="Arial" w:hAnsi="Arial" w:cs="Arial"/>
                <w:b/>
                <w:color w:val="FFC000"/>
                <w:sz w:val="20"/>
                <w:szCs w:val="20"/>
              </w:rPr>
              <w:t>T1</w:t>
            </w:r>
            <w:r w:rsidR="00DD42F0" w:rsidRPr="00DD42F0">
              <w:rPr>
                <w:rFonts w:ascii="Arial" w:hAnsi="Arial" w:cs="Arial"/>
                <w:b/>
                <w:color w:val="FFC000"/>
                <w:sz w:val="20"/>
                <w:szCs w:val="20"/>
              </w:rPr>
              <w:t>8</w:t>
            </w:r>
            <w:bookmarkEnd w:id="1"/>
          </w:p>
        </w:tc>
        <w:tc>
          <w:tcPr>
            <w:tcW w:w="8727" w:type="dxa"/>
          </w:tcPr>
          <w:p w:rsidR="00F96F9B" w:rsidRPr="001B1577" w:rsidRDefault="00F96F9B" w:rsidP="00F96F9B">
            <w:pP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</w:pPr>
            <w:r w:rsidRPr="001B1577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I have gone back and edited my work, adding missing punctuation, missing targets and improved my word choices</w:t>
            </w:r>
            <w:r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 xml:space="preserve"> (thesaurus)</w:t>
            </w:r>
            <w:r w:rsidRPr="001B1577">
              <w:rPr>
                <w:rFonts w:ascii="Arial" w:hAnsi="Arial" w:cs="Arial"/>
                <w:b/>
                <w:color w:val="FFC000" w:themeColor="accent4"/>
                <w:sz w:val="20"/>
                <w:szCs w:val="20"/>
              </w:rPr>
              <w:t>. I have identified the targets I have met.</w:t>
            </w:r>
          </w:p>
        </w:tc>
        <w:tc>
          <w:tcPr>
            <w:tcW w:w="1184" w:type="dxa"/>
          </w:tcPr>
          <w:p w:rsidR="00F96F9B" w:rsidRPr="00F56A68" w:rsidRDefault="00F96F9B" w:rsidP="00F96F9B"/>
        </w:tc>
      </w:tr>
    </w:tbl>
    <w:p w:rsidR="00CA2916" w:rsidRDefault="00CA2916" w:rsidP="0041570D">
      <w:pPr>
        <w:tabs>
          <w:tab w:val="left" w:pos="3210"/>
        </w:tabs>
      </w:pPr>
    </w:p>
    <w:p w:rsidR="00CA2916" w:rsidRPr="0041570D" w:rsidRDefault="00CA2916" w:rsidP="0041570D">
      <w:pPr>
        <w:tabs>
          <w:tab w:val="left" w:pos="3210"/>
        </w:tabs>
      </w:pPr>
    </w:p>
    <w:sectPr w:rsidR="00CA2916" w:rsidRPr="0041570D" w:rsidSect="00F82B8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52AC" w:rsidRDefault="002052AC" w:rsidP="00BF2B91">
      <w:pPr>
        <w:spacing w:after="0" w:line="240" w:lineRule="auto"/>
      </w:pPr>
      <w:r>
        <w:separator/>
      </w:r>
    </w:p>
  </w:endnote>
  <w:endnote w:type="continuationSeparator" w:id="0">
    <w:p w:rsidR="002052AC" w:rsidRDefault="002052AC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52AC" w:rsidRDefault="002052AC" w:rsidP="00BF2B91">
      <w:pPr>
        <w:spacing w:after="0" w:line="240" w:lineRule="auto"/>
      </w:pPr>
      <w:r>
        <w:separator/>
      </w:r>
    </w:p>
  </w:footnote>
  <w:footnote w:type="continuationSeparator" w:id="0">
    <w:p w:rsidR="002052AC" w:rsidRDefault="002052AC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560" w:rsidRDefault="00A52560" w:rsidP="00915E4E">
    <w:pPr>
      <w:pStyle w:val="Header"/>
      <w:jc w:val="center"/>
    </w:pPr>
    <w:r>
      <w:t xml:space="preserve">Writing targets – </w:t>
    </w:r>
    <w:r w:rsidR="003030D6">
      <w:t>Poetry (Brazil)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210C"/>
    <w:rsid w:val="00005B84"/>
    <w:rsid w:val="000843F0"/>
    <w:rsid w:val="000B161F"/>
    <w:rsid w:val="000B6296"/>
    <w:rsid w:val="000C3ACA"/>
    <w:rsid w:val="000C5FE4"/>
    <w:rsid w:val="000D4E80"/>
    <w:rsid w:val="0011145E"/>
    <w:rsid w:val="00123ACF"/>
    <w:rsid w:val="00125800"/>
    <w:rsid w:val="0012688C"/>
    <w:rsid w:val="00147B3C"/>
    <w:rsid w:val="00161E62"/>
    <w:rsid w:val="001B2053"/>
    <w:rsid w:val="001C7783"/>
    <w:rsid w:val="001D7050"/>
    <w:rsid w:val="002001F3"/>
    <w:rsid w:val="002052AC"/>
    <w:rsid w:val="00223CCC"/>
    <w:rsid w:val="00226EB6"/>
    <w:rsid w:val="00235891"/>
    <w:rsid w:val="002465AF"/>
    <w:rsid w:val="002B1AD4"/>
    <w:rsid w:val="002F5946"/>
    <w:rsid w:val="003030D6"/>
    <w:rsid w:val="0030738F"/>
    <w:rsid w:val="00325639"/>
    <w:rsid w:val="003B0FB5"/>
    <w:rsid w:val="003D3BAD"/>
    <w:rsid w:val="0041570D"/>
    <w:rsid w:val="00431FEB"/>
    <w:rsid w:val="004511E0"/>
    <w:rsid w:val="0046493C"/>
    <w:rsid w:val="004A3CF6"/>
    <w:rsid w:val="004C6EA0"/>
    <w:rsid w:val="004E45BC"/>
    <w:rsid w:val="0051568E"/>
    <w:rsid w:val="00527858"/>
    <w:rsid w:val="00533A93"/>
    <w:rsid w:val="00540FC6"/>
    <w:rsid w:val="00552532"/>
    <w:rsid w:val="00560D9B"/>
    <w:rsid w:val="005B7BE6"/>
    <w:rsid w:val="005C40D8"/>
    <w:rsid w:val="005D0B23"/>
    <w:rsid w:val="005E652E"/>
    <w:rsid w:val="00602619"/>
    <w:rsid w:val="00606A37"/>
    <w:rsid w:val="00610D9B"/>
    <w:rsid w:val="006166EB"/>
    <w:rsid w:val="006720F5"/>
    <w:rsid w:val="00676DAA"/>
    <w:rsid w:val="00692524"/>
    <w:rsid w:val="006A3159"/>
    <w:rsid w:val="006C5D2B"/>
    <w:rsid w:val="006E2586"/>
    <w:rsid w:val="006E7BB0"/>
    <w:rsid w:val="00717E74"/>
    <w:rsid w:val="0072574C"/>
    <w:rsid w:val="0073418D"/>
    <w:rsid w:val="00735E27"/>
    <w:rsid w:val="00775A63"/>
    <w:rsid w:val="007A5EA5"/>
    <w:rsid w:val="00834BAA"/>
    <w:rsid w:val="008424C8"/>
    <w:rsid w:val="0087091B"/>
    <w:rsid w:val="00874A7A"/>
    <w:rsid w:val="008854E9"/>
    <w:rsid w:val="008C4C47"/>
    <w:rsid w:val="00903B46"/>
    <w:rsid w:val="00915E4E"/>
    <w:rsid w:val="00951297"/>
    <w:rsid w:val="00964D6A"/>
    <w:rsid w:val="0098122A"/>
    <w:rsid w:val="009943D9"/>
    <w:rsid w:val="00997E36"/>
    <w:rsid w:val="009E2F78"/>
    <w:rsid w:val="009F30B4"/>
    <w:rsid w:val="00A23541"/>
    <w:rsid w:val="00A37AEC"/>
    <w:rsid w:val="00A52560"/>
    <w:rsid w:val="00A6306E"/>
    <w:rsid w:val="00A74D66"/>
    <w:rsid w:val="00A751ED"/>
    <w:rsid w:val="00A802EE"/>
    <w:rsid w:val="00A963E7"/>
    <w:rsid w:val="00A975A4"/>
    <w:rsid w:val="00AA1C06"/>
    <w:rsid w:val="00AA7159"/>
    <w:rsid w:val="00AB1AD1"/>
    <w:rsid w:val="00AD335C"/>
    <w:rsid w:val="00AE6940"/>
    <w:rsid w:val="00B2251F"/>
    <w:rsid w:val="00BC39FF"/>
    <w:rsid w:val="00BF2B91"/>
    <w:rsid w:val="00BF4A43"/>
    <w:rsid w:val="00BF7C99"/>
    <w:rsid w:val="00C35AA0"/>
    <w:rsid w:val="00C4655E"/>
    <w:rsid w:val="00C5607C"/>
    <w:rsid w:val="00C86C24"/>
    <w:rsid w:val="00C87AAA"/>
    <w:rsid w:val="00C97722"/>
    <w:rsid w:val="00CA2916"/>
    <w:rsid w:val="00CB6E3A"/>
    <w:rsid w:val="00CF0FEB"/>
    <w:rsid w:val="00CF3344"/>
    <w:rsid w:val="00D23334"/>
    <w:rsid w:val="00D2509D"/>
    <w:rsid w:val="00D43AA5"/>
    <w:rsid w:val="00D458D6"/>
    <w:rsid w:val="00D51430"/>
    <w:rsid w:val="00D564CC"/>
    <w:rsid w:val="00D655B1"/>
    <w:rsid w:val="00DD42F0"/>
    <w:rsid w:val="00DD5DBE"/>
    <w:rsid w:val="00E439C3"/>
    <w:rsid w:val="00E879D4"/>
    <w:rsid w:val="00E95A11"/>
    <w:rsid w:val="00F229E9"/>
    <w:rsid w:val="00F82B8D"/>
    <w:rsid w:val="00F96F9B"/>
    <w:rsid w:val="00FB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A53C6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Akien, Naomi</cp:lastModifiedBy>
  <cp:revision>8</cp:revision>
  <cp:lastPrinted>2016-09-09T15:03:00Z</cp:lastPrinted>
  <dcterms:created xsi:type="dcterms:W3CDTF">2018-12-30T20:52:00Z</dcterms:created>
  <dcterms:modified xsi:type="dcterms:W3CDTF">2020-12-30T14:32:00Z</dcterms:modified>
</cp:coreProperties>
</file>