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 xml:space="preserve">Year </w:t>
      </w:r>
      <w:r w:rsidR="00CC3FD2">
        <w:rPr>
          <w:rFonts w:ascii="Arial" w:hAnsi="Arial" w:cs="Arial"/>
          <w:b/>
          <w:bCs/>
          <w:sz w:val="24"/>
          <w:szCs w:val="24"/>
          <w:u w:val="single"/>
        </w:rPr>
        <w:t>4</w:t>
      </w:r>
    </w:p>
    <w:p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F90CD4">
        <w:rPr>
          <w:rFonts w:ascii="Arial" w:hAnsi="Arial" w:cs="Arial"/>
          <w:b/>
          <w:sz w:val="24"/>
          <w:szCs w:val="24"/>
          <w:u w:val="single"/>
        </w:rPr>
        <w:t>3</w:t>
      </w:r>
      <w:r w:rsidRPr="00A368CD">
        <w:rPr>
          <w:rFonts w:ascii="Arial" w:hAnsi="Arial" w:cs="Arial"/>
          <w:b/>
          <w:sz w:val="24"/>
          <w:szCs w:val="24"/>
          <w:u w:val="single"/>
        </w:rPr>
        <w:t xml:space="preserve"> (week beginning</w:t>
      </w:r>
      <w:r w:rsidR="00CC3FD2">
        <w:rPr>
          <w:rFonts w:ascii="Arial" w:hAnsi="Arial" w:cs="Arial"/>
          <w:b/>
          <w:sz w:val="24"/>
          <w:szCs w:val="24"/>
          <w:u w:val="single"/>
        </w:rPr>
        <w:t xml:space="preserve"> 4</w:t>
      </w:r>
      <w:r w:rsidR="00CC3FD2" w:rsidRPr="00CC3FD2">
        <w:rPr>
          <w:rFonts w:ascii="Arial" w:hAnsi="Arial" w:cs="Arial"/>
          <w:b/>
          <w:sz w:val="24"/>
          <w:szCs w:val="24"/>
          <w:u w:val="single"/>
          <w:vertAlign w:val="superscript"/>
        </w:rPr>
        <w:t>th</w:t>
      </w:r>
      <w:r w:rsidR="00CC3FD2">
        <w:rPr>
          <w:rFonts w:ascii="Arial" w:hAnsi="Arial" w:cs="Arial"/>
          <w:b/>
          <w:sz w:val="24"/>
          <w:szCs w:val="24"/>
          <w:u w:val="single"/>
        </w:rPr>
        <w:t xml:space="preserve"> May</w:t>
      </w:r>
      <w:r w:rsidRPr="00A368CD">
        <w:rPr>
          <w:rFonts w:ascii="Arial" w:hAnsi="Arial" w:cs="Arial"/>
          <w:b/>
          <w:sz w:val="24"/>
          <w:szCs w:val="24"/>
          <w:u w:val="single"/>
        </w:rPr>
        <w:t>)</w:t>
      </w:r>
    </w:p>
    <w:p w:rsidR="00A368CD" w:rsidRPr="00A368CD" w:rsidRDefault="00A368CD" w:rsidP="00A368CD">
      <w:pPr>
        <w:contextualSpacing/>
        <w:jc w:val="center"/>
        <w:rPr>
          <w:rFonts w:ascii="Arial" w:hAnsi="Arial" w:cs="Arial"/>
          <w:b/>
          <w:sz w:val="24"/>
          <w:szCs w:val="24"/>
          <w:u w:val="single"/>
        </w:rPr>
      </w:pPr>
    </w:p>
    <w:p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578"/>
        <w:gridCol w:w="4726"/>
        <w:gridCol w:w="2706"/>
      </w:tblGrid>
      <w:tr w:rsidR="00F271FF" w:rsidRPr="00A368CD" w:rsidTr="00F90CD4">
        <w:tc>
          <w:tcPr>
            <w:tcW w:w="1470" w:type="dxa"/>
            <w:shd w:val="clear" w:color="auto" w:fill="auto"/>
          </w:tcPr>
          <w:p w:rsidR="00A368CD" w:rsidRPr="00A368CD" w:rsidRDefault="00A368CD" w:rsidP="001C2A65">
            <w:pPr>
              <w:contextualSpacing/>
              <w:rPr>
                <w:rFonts w:ascii="Arial" w:hAnsi="Arial" w:cs="Arial"/>
                <w:sz w:val="24"/>
                <w:szCs w:val="24"/>
              </w:rPr>
            </w:pPr>
          </w:p>
        </w:tc>
        <w:tc>
          <w:tcPr>
            <w:tcW w:w="1578"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Learning Focus</w:t>
            </w:r>
          </w:p>
        </w:tc>
        <w:tc>
          <w:tcPr>
            <w:tcW w:w="4726"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706"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Tasks to complete</w:t>
            </w:r>
          </w:p>
        </w:tc>
      </w:tr>
      <w:tr w:rsidR="00F271FF" w:rsidRPr="00A368CD" w:rsidTr="00F90CD4">
        <w:tc>
          <w:tcPr>
            <w:tcW w:w="1470"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Phonics/ Spelling</w:t>
            </w:r>
          </w:p>
        </w:tc>
        <w:tc>
          <w:tcPr>
            <w:tcW w:w="1578" w:type="dxa"/>
            <w:shd w:val="clear" w:color="auto" w:fill="auto"/>
          </w:tcPr>
          <w:p w:rsidR="00A368CD" w:rsidRPr="00A368CD" w:rsidRDefault="00344539" w:rsidP="001C2A65">
            <w:pPr>
              <w:contextualSpacing/>
              <w:rPr>
                <w:rFonts w:ascii="Arial" w:hAnsi="Arial" w:cs="Arial"/>
                <w:sz w:val="24"/>
                <w:szCs w:val="24"/>
              </w:rPr>
            </w:pPr>
            <w:r>
              <w:rPr>
                <w:rFonts w:ascii="Arial" w:hAnsi="Arial" w:cs="Arial"/>
                <w:sz w:val="24"/>
                <w:szCs w:val="24"/>
              </w:rPr>
              <w:t>We are learning to spell the suffix ‘</w:t>
            </w:r>
            <w:r w:rsidR="00343EE7">
              <w:rPr>
                <w:rFonts w:ascii="Arial" w:hAnsi="Arial" w:cs="Arial"/>
                <w:sz w:val="24"/>
                <w:szCs w:val="24"/>
              </w:rPr>
              <w:t>‘</w:t>
            </w:r>
            <w:proofErr w:type="spellStart"/>
            <w:r w:rsidR="00343EE7">
              <w:rPr>
                <w:rFonts w:ascii="Arial" w:hAnsi="Arial" w:cs="Arial"/>
                <w:sz w:val="24"/>
                <w:szCs w:val="24"/>
              </w:rPr>
              <w:t>ous</w:t>
            </w:r>
            <w:proofErr w:type="spellEnd"/>
            <w:r w:rsidR="00343EE7">
              <w:rPr>
                <w:rFonts w:ascii="Arial" w:hAnsi="Arial" w:cs="Arial"/>
                <w:sz w:val="24"/>
                <w:szCs w:val="24"/>
              </w:rPr>
              <w:t>’’</w:t>
            </w:r>
          </w:p>
        </w:tc>
        <w:tc>
          <w:tcPr>
            <w:tcW w:w="4726" w:type="dxa"/>
            <w:shd w:val="clear" w:color="auto" w:fill="auto"/>
          </w:tcPr>
          <w:p w:rsidR="00344539" w:rsidRDefault="00344539" w:rsidP="001C2A65">
            <w:pPr>
              <w:contextualSpacing/>
              <w:rPr>
                <w:rFonts w:ascii="Arial" w:hAnsi="Arial" w:cs="Arial"/>
                <w:sz w:val="24"/>
                <w:szCs w:val="24"/>
              </w:rPr>
            </w:pPr>
            <w:r>
              <w:rPr>
                <w:rFonts w:ascii="Arial" w:hAnsi="Arial" w:cs="Arial"/>
                <w:sz w:val="24"/>
                <w:szCs w:val="24"/>
              </w:rPr>
              <w:t>spellingframe.co.uk</w:t>
            </w:r>
          </w:p>
          <w:p w:rsidR="00344539" w:rsidRDefault="00344539" w:rsidP="001C2A65">
            <w:pPr>
              <w:contextualSpacing/>
              <w:rPr>
                <w:rFonts w:ascii="Arial" w:hAnsi="Arial" w:cs="Arial"/>
                <w:sz w:val="24"/>
                <w:szCs w:val="24"/>
              </w:rPr>
            </w:pPr>
          </w:p>
          <w:p w:rsidR="00343EE7" w:rsidRDefault="00343EE7" w:rsidP="00343EE7">
            <w:pPr>
              <w:contextualSpacing/>
              <w:rPr>
                <w:rFonts w:ascii="Arial" w:hAnsi="Arial" w:cs="Arial"/>
                <w:sz w:val="24"/>
                <w:szCs w:val="24"/>
              </w:rPr>
            </w:pPr>
            <w:r>
              <w:rPr>
                <w:rFonts w:ascii="Arial" w:hAnsi="Arial" w:cs="Arial"/>
                <w:sz w:val="24"/>
                <w:szCs w:val="24"/>
              </w:rPr>
              <w:t xml:space="preserve">Click on year 3/4 </w:t>
            </w:r>
          </w:p>
          <w:p w:rsidR="00343EE7" w:rsidRDefault="00343EE7" w:rsidP="00343EE7">
            <w:pPr>
              <w:contextualSpacing/>
              <w:rPr>
                <w:rFonts w:ascii="Arial" w:hAnsi="Arial" w:cs="Arial"/>
                <w:sz w:val="24"/>
                <w:szCs w:val="24"/>
              </w:rPr>
            </w:pPr>
            <w:r>
              <w:rPr>
                <w:rFonts w:ascii="Arial" w:hAnsi="Arial" w:cs="Arial"/>
                <w:sz w:val="24"/>
                <w:szCs w:val="24"/>
              </w:rPr>
              <w:t xml:space="preserve">Rule 12 – The suffix </w:t>
            </w:r>
            <w:proofErr w:type="spellStart"/>
            <w:r>
              <w:rPr>
                <w:rFonts w:ascii="Arial" w:hAnsi="Arial" w:cs="Arial"/>
                <w:sz w:val="24"/>
                <w:szCs w:val="24"/>
              </w:rPr>
              <w:t>ous</w:t>
            </w:r>
            <w:proofErr w:type="spellEnd"/>
            <w:r>
              <w:rPr>
                <w:rFonts w:ascii="Arial" w:hAnsi="Arial" w:cs="Arial"/>
                <w:sz w:val="24"/>
                <w:szCs w:val="24"/>
              </w:rPr>
              <w:t xml:space="preserve"> (2 of 2)</w:t>
            </w:r>
          </w:p>
          <w:p w:rsidR="00344539" w:rsidRPr="00A368CD" w:rsidRDefault="00343EE7" w:rsidP="00343EE7">
            <w:pPr>
              <w:contextualSpacing/>
              <w:rPr>
                <w:rFonts w:ascii="Arial" w:hAnsi="Arial" w:cs="Arial"/>
                <w:sz w:val="24"/>
                <w:szCs w:val="24"/>
              </w:rPr>
            </w:pPr>
            <w:r>
              <w:rPr>
                <w:rFonts w:ascii="Arial" w:hAnsi="Arial" w:cs="Arial"/>
                <w:sz w:val="24"/>
                <w:szCs w:val="24"/>
              </w:rPr>
              <w:t>View words – then choose ‘play’ and spelling tiles</w:t>
            </w:r>
          </w:p>
        </w:tc>
        <w:tc>
          <w:tcPr>
            <w:tcW w:w="2706" w:type="dxa"/>
            <w:shd w:val="clear" w:color="auto" w:fill="auto"/>
          </w:tcPr>
          <w:p w:rsidR="00344539" w:rsidRDefault="00344539" w:rsidP="001C2A65">
            <w:pPr>
              <w:contextualSpacing/>
              <w:rPr>
                <w:rFonts w:ascii="Arial" w:hAnsi="Arial" w:cs="Arial"/>
                <w:sz w:val="24"/>
                <w:szCs w:val="24"/>
              </w:rPr>
            </w:pPr>
            <w:r>
              <w:rPr>
                <w:rFonts w:ascii="Arial" w:hAnsi="Arial" w:cs="Arial"/>
                <w:sz w:val="24"/>
                <w:szCs w:val="24"/>
              </w:rPr>
              <w:t>Make a list of all the words you can think of that end in ‘</w:t>
            </w:r>
            <w:proofErr w:type="spellStart"/>
            <w:r w:rsidR="00343EE7">
              <w:rPr>
                <w:rFonts w:ascii="Arial" w:hAnsi="Arial" w:cs="Arial"/>
                <w:sz w:val="24"/>
                <w:szCs w:val="24"/>
              </w:rPr>
              <w:t>ous</w:t>
            </w:r>
            <w:proofErr w:type="spellEnd"/>
            <w:r w:rsidR="00343EE7">
              <w:rPr>
                <w:rFonts w:ascii="Arial" w:hAnsi="Arial" w:cs="Arial"/>
                <w:sz w:val="24"/>
                <w:szCs w:val="24"/>
              </w:rPr>
              <w:t>’</w:t>
            </w:r>
            <w:r>
              <w:rPr>
                <w:rFonts w:ascii="Arial" w:hAnsi="Arial" w:cs="Arial"/>
                <w:sz w:val="24"/>
                <w:szCs w:val="24"/>
              </w:rPr>
              <w:t xml:space="preserve"> </w:t>
            </w:r>
          </w:p>
          <w:p w:rsidR="00344539" w:rsidRDefault="00344539" w:rsidP="001C2A65">
            <w:pPr>
              <w:contextualSpacing/>
              <w:rPr>
                <w:rFonts w:ascii="Arial" w:hAnsi="Arial" w:cs="Arial"/>
                <w:sz w:val="24"/>
                <w:szCs w:val="24"/>
              </w:rPr>
            </w:pPr>
          </w:p>
          <w:p w:rsidR="00344539" w:rsidRDefault="00344539" w:rsidP="001C2A65">
            <w:pPr>
              <w:contextualSpacing/>
              <w:rPr>
                <w:rFonts w:ascii="Arial" w:hAnsi="Arial" w:cs="Arial"/>
                <w:sz w:val="24"/>
                <w:szCs w:val="24"/>
              </w:rPr>
            </w:pPr>
            <w:r>
              <w:rPr>
                <w:rFonts w:ascii="Arial" w:hAnsi="Arial" w:cs="Arial"/>
                <w:sz w:val="24"/>
                <w:szCs w:val="24"/>
              </w:rPr>
              <w:t>Write a sentence using these words</w:t>
            </w:r>
          </w:p>
          <w:p w:rsidR="00344539" w:rsidRDefault="00344539" w:rsidP="001C2A65">
            <w:pPr>
              <w:contextualSpacing/>
              <w:rPr>
                <w:rFonts w:ascii="Arial" w:hAnsi="Arial" w:cs="Arial"/>
                <w:sz w:val="24"/>
                <w:szCs w:val="24"/>
              </w:rPr>
            </w:pPr>
          </w:p>
          <w:p w:rsidR="00A368CD" w:rsidRPr="00A368CD" w:rsidRDefault="00344539" w:rsidP="001C2A65">
            <w:pPr>
              <w:contextualSpacing/>
              <w:rPr>
                <w:rFonts w:ascii="Arial" w:hAnsi="Arial" w:cs="Arial"/>
                <w:sz w:val="24"/>
                <w:szCs w:val="24"/>
              </w:rPr>
            </w:pPr>
            <w:r>
              <w:rPr>
                <w:rFonts w:ascii="Arial" w:hAnsi="Arial" w:cs="Arial"/>
                <w:sz w:val="24"/>
                <w:szCs w:val="24"/>
              </w:rPr>
              <w:t>Practice these spellings and use the ‘testing’ facility to see if you got them right.</w:t>
            </w:r>
          </w:p>
        </w:tc>
      </w:tr>
      <w:tr w:rsidR="00F271FF" w:rsidRPr="00A368CD" w:rsidTr="00F90CD4">
        <w:tc>
          <w:tcPr>
            <w:tcW w:w="1470"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Reading</w:t>
            </w:r>
          </w:p>
        </w:tc>
        <w:tc>
          <w:tcPr>
            <w:tcW w:w="1578" w:type="dxa"/>
            <w:shd w:val="clear" w:color="auto" w:fill="auto"/>
          </w:tcPr>
          <w:p w:rsidR="00344539" w:rsidRDefault="00344539" w:rsidP="00344539">
            <w:pPr>
              <w:spacing w:line="276" w:lineRule="auto"/>
              <w:rPr>
                <w:rFonts w:ascii="Arial" w:hAnsi="Arial" w:cs="Arial"/>
                <w:sz w:val="24"/>
                <w:szCs w:val="24"/>
              </w:rPr>
            </w:pPr>
            <w:r>
              <w:rPr>
                <w:rFonts w:ascii="Arial" w:hAnsi="Arial" w:cs="Arial"/>
                <w:sz w:val="24"/>
                <w:szCs w:val="24"/>
              </w:rPr>
              <w:t xml:space="preserve">We are learning to read for meaning </w:t>
            </w:r>
          </w:p>
          <w:p w:rsidR="00344539" w:rsidRDefault="00344539" w:rsidP="00344539">
            <w:pPr>
              <w:spacing w:line="276" w:lineRule="auto"/>
              <w:rPr>
                <w:rFonts w:ascii="Arial" w:hAnsi="Arial" w:cs="Arial"/>
                <w:sz w:val="24"/>
                <w:szCs w:val="24"/>
              </w:rPr>
            </w:pPr>
          </w:p>
          <w:p w:rsidR="00A368CD" w:rsidRPr="00A368CD" w:rsidRDefault="00A368CD" w:rsidP="001C2A65">
            <w:pPr>
              <w:contextualSpacing/>
              <w:rPr>
                <w:rFonts w:ascii="Arial" w:hAnsi="Arial" w:cs="Arial"/>
                <w:sz w:val="24"/>
                <w:szCs w:val="24"/>
              </w:rPr>
            </w:pPr>
          </w:p>
        </w:tc>
        <w:tc>
          <w:tcPr>
            <w:tcW w:w="4726" w:type="dxa"/>
            <w:shd w:val="clear" w:color="auto" w:fill="auto"/>
          </w:tcPr>
          <w:p w:rsidR="00344539" w:rsidRDefault="00344539" w:rsidP="00344539">
            <w:pPr>
              <w:spacing w:line="276" w:lineRule="auto"/>
              <w:rPr>
                <w:rFonts w:ascii="Arial" w:hAnsi="Arial" w:cs="Arial"/>
                <w:sz w:val="24"/>
                <w:szCs w:val="24"/>
              </w:rPr>
            </w:pPr>
            <w:r>
              <w:rPr>
                <w:rFonts w:ascii="Arial" w:hAnsi="Arial" w:cs="Arial"/>
                <w:sz w:val="24"/>
                <w:szCs w:val="24"/>
              </w:rPr>
              <w:t>School VLE</w:t>
            </w:r>
          </w:p>
          <w:p w:rsidR="00344539" w:rsidRDefault="00344539" w:rsidP="00344539">
            <w:pPr>
              <w:spacing w:line="276" w:lineRule="auto"/>
              <w:rPr>
                <w:rFonts w:ascii="Arial" w:hAnsi="Arial" w:cs="Arial"/>
                <w:sz w:val="24"/>
                <w:szCs w:val="24"/>
              </w:rPr>
            </w:pPr>
            <w:r>
              <w:rPr>
                <w:rFonts w:ascii="Arial" w:hAnsi="Arial" w:cs="Arial"/>
                <w:sz w:val="24"/>
                <w:szCs w:val="24"/>
              </w:rPr>
              <w:t>Oxford Owls</w:t>
            </w:r>
          </w:p>
          <w:p w:rsidR="00344539" w:rsidRDefault="00344539" w:rsidP="00344539">
            <w:pPr>
              <w:spacing w:line="276" w:lineRule="auto"/>
              <w:rPr>
                <w:rFonts w:ascii="Arial" w:hAnsi="Arial" w:cs="Arial"/>
                <w:sz w:val="24"/>
                <w:szCs w:val="24"/>
              </w:rPr>
            </w:pPr>
            <w:r>
              <w:rPr>
                <w:rFonts w:ascii="Arial" w:hAnsi="Arial" w:cs="Arial"/>
                <w:sz w:val="24"/>
                <w:szCs w:val="24"/>
              </w:rPr>
              <w:t>Age range</w:t>
            </w:r>
          </w:p>
          <w:p w:rsidR="00344539" w:rsidRDefault="00344539" w:rsidP="00344539">
            <w:pPr>
              <w:spacing w:line="276" w:lineRule="auto"/>
              <w:rPr>
                <w:rFonts w:ascii="Arial" w:hAnsi="Arial" w:cs="Arial"/>
                <w:sz w:val="24"/>
                <w:szCs w:val="24"/>
              </w:rPr>
            </w:pPr>
          </w:p>
          <w:p w:rsidR="00344539" w:rsidRDefault="00344539" w:rsidP="00344539">
            <w:pPr>
              <w:spacing w:line="276" w:lineRule="auto"/>
              <w:rPr>
                <w:rFonts w:ascii="Arial" w:hAnsi="Arial" w:cs="Arial"/>
                <w:sz w:val="24"/>
                <w:szCs w:val="24"/>
              </w:rPr>
            </w:pPr>
            <w:r>
              <w:rPr>
                <w:rFonts w:ascii="Arial" w:hAnsi="Arial" w:cs="Arial"/>
                <w:sz w:val="24"/>
                <w:szCs w:val="24"/>
              </w:rPr>
              <w:t>Or Twinkl</w:t>
            </w:r>
          </w:p>
          <w:p w:rsidR="00344539" w:rsidRDefault="00344539" w:rsidP="00344539">
            <w:pPr>
              <w:spacing w:line="276" w:lineRule="auto"/>
              <w:rPr>
                <w:rFonts w:ascii="Arial" w:hAnsi="Arial" w:cs="Arial"/>
                <w:sz w:val="24"/>
                <w:szCs w:val="24"/>
              </w:rPr>
            </w:pPr>
            <w:r>
              <w:rPr>
                <w:rFonts w:ascii="Arial" w:hAnsi="Arial" w:cs="Arial"/>
                <w:sz w:val="24"/>
                <w:szCs w:val="24"/>
              </w:rPr>
              <w:t>Home learning hub</w:t>
            </w:r>
          </w:p>
          <w:p w:rsidR="00344539" w:rsidRDefault="00344539" w:rsidP="00344539">
            <w:pPr>
              <w:spacing w:line="276" w:lineRule="auto"/>
              <w:rPr>
                <w:rFonts w:ascii="Arial" w:hAnsi="Arial" w:cs="Arial"/>
                <w:sz w:val="24"/>
                <w:szCs w:val="24"/>
              </w:rPr>
            </w:pPr>
            <w:r>
              <w:rPr>
                <w:rFonts w:ascii="Arial" w:hAnsi="Arial" w:cs="Arial"/>
                <w:sz w:val="24"/>
                <w:szCs w:val="24"/>
              </w:rPr>
              <w:t>Click on age range</w:t>
            </w:r>
          </w:p>
          <w:p w:rsidR="00344539" w:rsidRDefault="00344539" w:rsidP="00344539">
            <w:pPr>
              <w:spacing w:line="276" w:lineRule="auto"/>
              <w:rPr>
                <w:rFonts w:ascii="Arial" w:hAnsi="Arial" w:cs="Arial"/>
                <w:sz w:val="24"/>
                <w:szCs w:val="24"/>
              </w:rPr>
            </w:pPr>
            <w:r>
              <w:rPr>
                <w:rFonts w:ascii="Arial" w:hAnsi="Arial" w:cs="Arial"/>
                <w:sz w:val="24"/>
                <w:szCs w:val="24"/>
              </w:rPr>
              <w:t>Then go down to after lunch on the timetable and download the book</w:t>
            </w:r>
          </w:p>
          <w:p w:rsidR="00A368CD" w:rsidRPr="00A368CD" w:rsidRDefault="00A368CD" w:rsidP="001C2A65">
            <w:pPr>
              <w:contextualSpacing/>
              <w:rPr>
                <w:rFonts w:ascii="Arial" w:hAnsi="Arial" w:cs="Arial"/>
                <w:sz w:val="24"/>
                <w:szCs w:val="24"/>
              </w:rPr>
            </w:pPr>
          </w:p>
        </w:tc>
        <w:tc>
          <w:tcPr>
            <w:tcW w:w="2706" w:type="dxa"/>
            <w:shd w:val="clear" w:color="auto" w:fill="auto"/>
          </w:tcPr>
          <w:p w:rsidR="00A368CD" w:rsidRPr="00A368CD" w:rsidRDefault="00A368CD" w:rsidP="001C2A65">
            <w:pPr>
              <w:contextualSpacing/>
              <w:rPr>
                <w:rFonts w:ascii="Arial" w:hAnsi="Arial" w:cs="Arial"/>
                <w:sz w:val="24"/>
                <w:szCs w:val="24"/>
              </w:rPr>
            </w:pPr>
          </w:p>
        </w:tc>
      </w:tr>
      <w:tr w:rsidR="00F271FF" w:rsidRPr="00A368CD" w:rsidTr="00F90CD4">
        <w:tc>
          <w:tcPr>
            <w:tcW w:w="1470"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Writing</w:t>
            </w:r>
          </w:p>
        </w:tc>
        <w:tc>
          <w:tcPr>
            <w:tcW w:w="1578" w:type="dxa"/>
            <w:shd w:val="clear" w:color="auto" w:fill="auto"/>
          </w:tcPr>
          <w:p w:rsidR="00A368CD" w:rsidRPr="00A368CD" w:rsidRDefault="00344539" w:rsidP="001C2A65">
            <w:pPr>
              <w:contextualSpacing/>
              <w:rPr>
                <w:rFonts w:ascii="Arial" w:hAnsi="Arial" w:cs="Arial"/>
                <w:sz w:val="24"/>
                <w:szCs w:val="24"/>
              </w:rPr>
            </w:pPr>
            <w:r>
              <w:rPr>
                <w:rFonts w:ascii="Arial" w:hAnsi="Arial" w:cs="Arial"/>
                <w:sz w:val="24"/>
                <w:szCs w:val="24"/>
              </w:rPr>
              <w:t xml:space="preserve">We are learning to </w:t>
            </w:r>
            <w:r w:rsidR="00F271FF">
              <w:rPr>
                <w:rFonts w:ascii="Arial" w:hAnsi="Arial" w:cs="Arial"/>
                <w:sz w:val="24"/>
                <w:szCs w:val="24"/>
              </w:rPr>
              <w:t xml:space="preserve">describe a </w:t>
            </w:r>
            <w:r w:rsidR="00151FB1">
              <w:rPr>
                <w:rFonts w:ascii="Arial" w:hAnsi="Arial" w:cs="Arial"/>
                <w:sz w:val="24"/>
                <w:szCs w:val="24"/>
              </w:rPr>
              <w:t>character.</w:t>
            </w:r>
            <w:r w:rsidR="00F271FF">
              <w:rPr>
                <w:rFonts w:ascii="Arial" w:hAnsi="Arial" w:cs="Arial"/>
                <w:sz w:val="24"/>
                <w:szCs w:val="24"/>
              </w:rPr>
              <w:t xml:space="preserve"> </w:t>
            </w:r>
          </w:p>
        </w:tc>
        <w:tc>
          <w:tcPr>
            <w:tcW w:w="4726" w:type="dxa"/>
            <w:shd w:val="clear" w:color="auto" w:fill="auto"/>
          </w:tcPr>
          <w:p w:rsidR="00946E1F" w:rsidRDefault="00946E1F" w:rsidP="001C2A65">
            <w:pPr>
              <w:contextualSpacing/>
              <w:rPr>
                <w:rFonts w:ascii="Arial" w:hAnsi="Arial" w:cs="Arial"/>
                <w:sz w:val="24"/>
                <w:szCs w:val="24"/>
              </w:rPr>
            </w:pPr>
            <w:r>
              <w:rPr>
                <w:rFonts w:ascii="Arial" w:hAnsi="Arial" w:cs="Arial"/>
                <w:sz w:val="24"/>
                <w:szCs w:val="24"/>
              </w:rPr>
              <w:t xml:space="preserve">Read chapter 7: </w:t>
            </w:r>
            <w:hyperlink r:id="rId8" w:history="1">
              <w:r w:rsidRPr="00946E1F">
                <w:rPr>
                  <w:rStyle w:val="Hyperlink"/>
                  <w:rFonts w:ascii="Arial" w:hAnsi="Arial" w:cs="Arial"/>
                  <w:sz w:val="24"/>
                  <w:szCs w:val="24"/>
                </w:rPr>
                <w:t>http://www.alice-in-wonderland.net/resources/chapters-script/alices-adventures-in-wonderland/chapter-7/</w:t>
              </w:r>
            </w:hyperlink>
          </w:p>
          <w:p w:rsidR="00946E1F" w:rsidRDefault="00946E1F" w:rsidP="001C2A65">
            <w:pPr>
              <w:contextualSpacing/>
              <w:rPr>
                <w:rFonts w:ascii="Arial" w:hAnsi="Arial" w:cs="Arial"/>
                <w:sz w:val="24"/>
                <w:szCs w:val="24"/>
              </w:rPr>
            </w:pPr>
          </w:p>
          <w:p w:rsidR="00A368CD" w:rsidRPr="00A368CD" w:rsidRDefault="009C7B01" w:rsidP="001C2A65">
            <w:pPr>
              <w:contextualSpacing/>
              <w:rPr>
                <w:rFonts w:ascii="Arial" w:hAnsi="Arial" w:cs="Arial"/>
                <w:sz w:val="24"/>
                <w:szCs w:val="24"/>
              </w:rPr>
            </w:pPr>
            <w:r>
              <w:rPr>
                <w:rFonts w:ascii="Arial" w:hAnsi="Arial" w:cs="Arial"/>
                <w:sz w:val="24"/>
                <w:szCs w:val="24"/>
              </w:rPr>
              <w:t xml:space="preserve">Pictures from Alice in Wonderland: </w:t>
            </w:r>
            <w:hyperlink r:id="rId9" w:history="1">
              <w:r w:rsidRPr="009C7B01">
                <w:rPr>
                  <w:rStyle w:val="Hyperlink"/>
                  <w:rFonts w:ascii="Arial" w:hAnsi="Arial" w:cs="Arial"/>
                  <w:sz w:val="24"/>
                  <w:szCs w:val="24"/>
                </w:rPr>
                <w:t>http://www.alice-in-</w:t>
              </w:r>
              <w:r w:rsidRPr="009C7B01">
                <w:rPr>
                  <w:rStyle w:val="Hyperlink"/>
                  <w:rFonts w:ascii="Arial" w:hAnsi="Arial" w:cs="Arial"/>
                  <w:sz w:val="24"/>
                  <w:szCs w:val="24"/>
                </w:rPr>
                <w:lastRenderedPageBreak/>
                <w:t>wonderland.net/resources/pictures/disney-movie/</w:t>
              </w:r>
            </w:hyperlink>
          </w:p>
        </w:tc>
        <w:tc>
          <w:tcPr>
            <w:tcW w:w="2706" w:type="dxa"/>
            <w:shd w:val="clear" w:color="auto" w:fill="auto"/>
          </w:tcPr>
          <w:p w:rsidR="00344539" w:rsidRPr="00A368CD" w:rsidRDefault="00151FB1" w:rsidP="001C2A65">
            <w:pPr>
              <w:spacing w:line="259" w:lineRule="auto"/>
              <w:rPr>
                <w:rFonts w:ascii="Arial" w:hAnsi="Arial" w:cs="Arial"/>
                <w:sz w:val="24"/>
                <w:szCs w:val="24"/>
              </w:rPr>
            </w:pPr>
            <w:r>
              <w:rPr>
                <w:rFonts w:ascii="Arial" w:hAnsi="Arial" w:cs="Arial"/>
                <w:sz w:val="24"/>
                <w:szCs w:val="24"/>
              </w:rPr>
              <w:lastRenderedPageBreak/>
              <w:t xml:space="preserve">Read the ‘Mad Hatters Tea party’. Describe a character from the chapter, remember back to your work in week 1. Try to use show not tell. </w:t>
            </w:r>
          </w:p>
        </w:tc>
      </w:tr>
      <w:tr w:rsidR="00F271FF" w:rsidRPr="00A368CD" w:rsidTr="00F90CD4">
        <w:tc>
          <w:tcPr>
            <w:tcW w:w="1470"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Maths</w:t>
            </w:r>
          </w:p>
        </w:tc>
        <w:tc>
          <w:tcPr>
            <w:tcW w:w="1578" w:type="dxa"/>
            <w:shd w:val="clear" w:color="auto" w:fill="auto"/>
          </w:tcPr>
          <w:p w:rsidR="00343EE7" w:rsidRDefault="00343EE7" w:rsidP="001C2A65">
            <w:pPr>
              <w:contextualSpacing/>
              <w:rPr>
                <w:rFonts w:ascii="Arial" w:hAnsi="Arial" w:cs="Arial"/>
                <w:sz w:val="24"/>
                <w:szCs w:val="24"/>
              </w:rPr>
            </w:pPr>
            <w:r>
              <w:rPr>
                <w:rFonts w:ascii="Arial" w:hAnsi="Arial" w:cs="Arial"/>
                <w:sz w:val="24"/>
                <w:szCs w:val="24"/>
              </w:rPr>
              <w:t>We are learning to calculate the perimeter of shapes</w:t>
            </w:r>
          </w:p>
          <w:p w:rsidR="00343EE7" w:rsidRDefault="00343EE7" w:rsidP="001C2A65">
            <w:pPr>
              <w:contextualSpacing/>
              <w:rPr>
                <w:rFonts w:ascii="Arial" w:hAnsi="Arial" w:cs="Arial"/>
                <w:sz w:val="24"/>
                <w:szCs w:val="24"/>
              </w:rPr>
            </w:pPr>
          </w:p>
          <w:p w:rsidR="00A368CD" w:rsidRPr="00A368CD" w:rsidRDefault="00344539" w:rsidP="001C2A65">
            <w:pPr>
              <w:contextualSpacing/>
              <w:rPr>
                <w:rFonts w:ascii="Arial" w:hAnsi="Arial" w:cs="Arial"/>
                <w:sz w:val="24"/>
                <w:szCs w:val="24"/>
              </w:rPr>
            </w:pPr>
            <w:r>
              <w:rPr>
                <w:rFonts w:ascii="Arial" w:hAnsi="Arial" w:cs="Arial"/>
                <w:sz w:val="24"/>
                <w:szCs w:val="24"/>
              </w:rPr>
              <w:t>Doodle maths daily</w:t>
            </w:r>
          </w:p>
        </w:tc>
        <w:tc>
          <w:tcPr>
            <w:tcW w:w="4726" w:type="dxa"/>
            <w:shd w:val="clear" w:color="auto" w:fill="auto"/>
          </w:tcPr>
          <w:p w:rsidR="00DF228A" w:rsidRPr="00BE6AEC" w:rsidRDefault="00DF228A" w:rsidP="00DF228A">
            <w:pPr>
              <w:rPr>
                <w:rFonts w:ascii="Arial" w:hAnsi="Arial" w:cs="Arial"/>
                <w:iCs/>
                <w:sz w:val="24"/>
                <w:szCs w:val="24"/>
              </w:rPr>
            </w:pPr>
            <w:r>
              <w:rPr>
                <w:rFonts w:ascii="Arial" w:hAnsi="Arial" w:cs="Arial"/>
                <w:i/>
                <w:iCs/>
                <w:color w:val="000000"/>
                <w:sz w:val="22"/>
                <w:szCs w:val="22"/>
                <w:bdr w:val="none" w:sz="0" w:space="0" w:color="auto" w:frame="1"/>
                <w:shd w:val="clear" w:color="auto" w:fill="FFFFFF"/>
              </w:rPr>
              <w:t>Maths Whizz on School VLE or via searching for Maths Whizz in your search engine. (</w:t>
            </w:r>
            <w:hyperlink r:id="rId10" w:tgtFrame="_blank" w:history="1">
              <w:r>
                <w:rPr>
                  <w:rStyle w:val="Hyperlink"/>
                  <w:rFonts w:ascii="Calibri" w:hAnsi="Calibri" w:cs="Calibri"/>
                  <w:bdr w:val="none" w:sz="0" w:space="0" w:color="auto" w:frame="1"/>
                  <w:shd w:val="clear" w:color="auto" w:fill="FFFFFF"/>
                </w:rPr>
                <w:t>https://www.whizz.com/login/</w:t>
              </w:r>
            </w:hyperlink>
            <w:r>
              <w:rPr>
                <w:rFonts w:ascii="Arial" w:hAnsi="Arial" w:cs="Arial"/>
                <w:iCs/>
                <w:sz w:val="24"/>
                <w:szCs w:val="24"/>
              </w:rPr>
              <w:t xml:space="preserve"> (Username: </w:t>
            </w:r>
            <w:proofErr w:type="spellStart"/>
            <w:r>
              <w:rPr>
                <w:rFonts w:ascii="Arial" w:hAnsi="Arial" w:cs="Arial"/>
                <w:iCs/>
                <w:sz w:val="24"/>
                <w:szCs w:val="24"/>
              </w:rPr>
              <w:t>Datchets</w:t>
            </w:r>
            <w:proofErr w:type="spellEnd"/>
            <w:r>
              <w:rPr>
                <w:rFonts w:ascii="Arial" w:hAnsi="Arial" w:cs="Arial"/>
                <w:iCs/>
                <w:sz w:val="24"/>
                <w:szCs w:val="24"/>
              </w:rPr>
              <w:t>, Password: Datchet123)</w:t>
            </w:r>
          </w:p>
          <w:p w:rsidR="00343EE7" w:rsidRPr="00343EE7" w:rsidRDefault="00343EE7" w:rsidP="00343EE7">
            <w:pPr>
              <w:rPr>
                <w:rFonts w:ascii="Arial" w:hAnsi="Arial" w:cs="Arial"/>
                <w:iCs/>
                <w:sz w:val="24"/>
                <w:szCs w:val="24"/>
              </w:rPr>
            </w:pPr>
            <w:r w:rsidRPr="00343EE7">
              <w:rPr>
                <w:rFonts w:ascii="Arial" w:hAnsi="Arial" w:cs="Arial"/>
                <w:iCs/>
                <w:sz w:val="24"/>
                <w:szCs w:val="24"/>
              </w:rPr>
              <w:t>Click on 2014 curriculum.</w:t>
            </w:r>
          </w:p>
          <w:p w:rsidR="00343EE7" w:rsidRPr="00343EE7" w:rsidRDefault="00343EE7" w:rsidP="00343EE7">
            <w:pPr>
              <w:rPr>
                <w:rFonts w:ascii="Arial" w:hAnsi="Arial" w:cs="Arial"/>
                <w:iCs/>
                <w:sz w:val="24"/>
                <w:szCs w:val="24"/>
              </w:rPr>
            </w:pPr>
            <w:r w:rsidRPr="00343EE7">
              <w:rPr>
                <w:rFonts w:ascii="Arial" w:hAnsi="Arial" w:cs="Arial"/>
                <w:iCs/>
                <w:sz w:val="24"/>
                <w:szCs w:val="24"/>
              </w:rPr>
              <w:t xml:space="preserve">Click on Year 4, </w:t>
            </w:r>
          </w:p>
          <w:p w:rsidR="00A368CD" w:rsidRPr="00343EE7" w:rsidRDefault="00343EE7" w:rsidP="00343EE7">
            <w:pPr>
              <w:contextualSpacing/>
              <w:rPr>
                <w:rFonts w:ascii="Arial" w:hAnsi="Arial" w:cs="Arial"/>
                <w:iCs/>
                <w:sz w:val="24"/>
                <w:szCs w:val="24"/>
              </w:rPr>
            </w:pPr>
            <w:r w:rsidRPr="00343EE7">
              <w:rPr>
                <w:rFonts w:ascii="Arial" w:hAnsi="Arial" w:cs="Arial"/>
                <w:iCs/>
                <w:sz w:val="24"/>
                <w:szCs w:val="24"/>
              </w:rPr>
              <w:t xml:space="preserve">Click on measurement </w:t>
            </w:r>
          </w:p>
          <w:p w:rsidR="00343EE7" w:rsidRPr="00343EE7" w:rsidRDefault="00343EE7" w:rsidP="00343EE7">
            <w:pPr>
              <w:contextualSpacing/>
              <w:rPr>
                <w:rFonts w:ascii="Arial" w:hAnsi="Arial" w:cs="Arial"/>
                <w:iCs/>
                <w:sz w:val="24"/>
                <w:szCs w:val="24"/>
              </w:rPr>
            </w:pPr>
            <w:r w:rsidRPr="00343EE7">
              <w:rPr>
                <w:rFonts w:ascii="Arial" w:hAnsi="Arial" w:cs="Arial"/>
                <w:iCs/>
                <w:sz w:val="24"/>
                <w:szCs w:val="24"/>
              </w:rPr>
              <w:t>Complete the bottom two sets of online activities.</w:t>
            </w:r>
          </w:p>
        </w:tc>
        <w:tc>
          <w:tcPr>
            <w:tcW w:w="2706" w:type="dxa"/>
            <w:shd w:val="clear" w:color="auto" w:fill="auto"/>
          </w:tcPr>
          <w:p w:rsidR="00DF228A" w:rsidRDefault="00DF228A" w:rsidP="00DF228A">
            <w:pPr>
              <w:pStyle w:val="NormalWeb"/>
              <w:shd w:val="clear" w:color="auto" w:fill="FFFFFF"/>
              <w:spacing w:before="0" w:beforeAutospacing="0" w:after="0" w:afterAutospacing="0"/>
              <w:rPr>
                <w:rFonts w:ascii="Calibri" w:hAnsi="Calibri" w:cs="Calibri"/>
                <w:color w:val="000000"/>
              </w:rPr>
            </w:pPr>
            <w:r>
              <w:rPr>
                <w:rFonts w:ascii="Arial" w:hAnsi="Arial" w:cs="Arial"/>
                <w:i/>
                <w:iCs/>
                <w:color w:val="000000"/>
                <w:sz w:val="22"/>
                <w:szCs w:val="22"/>
                <w:bdr w:val="none" w:sz="0" w:space="0" w:color="auto" w:frame="1"/>
              </w:rPr>
              <w:t>You can print off the worksheets and work through them if you want to.</w:t>
            </w:r>
          </w:p>
          <w:p w:rsidR="00DF228A" w:rsidRDefault="00DF228A" w:rsidP="00DF228A">
            <w:pPr>
              <w:pStyle w:val="NormalWeb"/>
              <w:shd w:val="clear" w:color="auto" w:fill="FFFFFF"/>
              <w:spacing w:before="0" w:beforeAutospacing="0" w:after="0" w:afterAutospacing="0"/>
              <w:rPr>
                <w:rFonts w:ascii="Calibri" w:hAnsi="Calibri" w:cs="Calibri"/>
                <w:color w:val="000000"/>
              </w:rPr>
            </w:pPr>
            <w:r>
              <w:rPr>
                <w:rFonts w:ascii="Arial" w:hAnsi="Arial" w:cs="Arial"/>
                <w:i/>
                <w:iCs/>
                <w:color w:val="000000"/>
                <w:sz w:val="22"/>
                <w:szCs w:val="22"/>
                <w:bdr w:val="none" w:sz="0" w:space="0" w:color="auto" w:frame="1"/>
              </w:rPr>
              <w:t xml:space="preserve">If you cannot print </w:t>
            </w:r>
            <w:proofErr w:type="gramStart"/>
            <w:r>
              <w:rPr>
                <w:rFonts w:ascii="Arial" w:hAnsi="Arial" w:cs="Arial"/>
                <w:i/>
                <w:iCs/>
                <w:color w:val="000000"/>
                <w:sz w:val="22"/>
                <w:szCs w:val="22"/>
                <w:bdr w:val="none" w:sz="0" w:space="0" w:color="auto" w:frame="1"/>
              </w:rPr>
              <w:t>off,  just</w:t>
            </w:r>
            <w:proofErr w:type="gramEnd"/>
            <w:r>
              <w:rPr>
                <w:rFonts w:ascii="Arial" w:hAnsi="Arial" w:cs="Arial"/>
                <w:i/>
                <w:iCs/>
                <w:color w:val="000000"/>
                <w:sz w:val="22"/>
                <w:szCs w:val="22"/>
                <w:bdr w:val="none" w:sz="0" w:space="0" w:color="auto" w:frame="1"/>
              </w:rPr>
              <w:t xml:space="preserve"> work through the animations on Maths Whizz this will help your learning. You could also just do some of the worksheet activities on a piece of paper.</w:t>
            </w:r>
          </w:p>
          <w:p w:rsidR="00A368CD" w:rsidRPr="00343EE7" w:rsidRDefault="00A368CD" w:rsidP="001C2A65">
            <w:pPr>
              <w:contextualSpacing/>
              <w:rPr>
                <w:rFonts w:ascii="Arial" w:hAnsi="Arial" w:cs="Arial"/>
                <w:iCs/>
                <w:sz w:val="24"/>
                <w:szCs w:val="24"/>
              </w:rPr>
            </w:pPr>
          </w:p>
        </w:tc>
      </w:tr>
      <w:tr w:rsidR="00F90CD4" w:rsidRPr="00A368CD" w:rsidTr="00F90CD4">
        <w:tc>
          <w:tcPr>
            <w:tcW w:w="1470" w:type="dxa"/>
            <w:shd w:val="clear" w:color="auto" w:fill="auto"/>
          </w:tcPr>
          <w:p w:rsidR="00F90CD4" w:rsidRPr="00A368CD" w:rsidRDefault="00F90CD4" w:rsidP="00F90CD4">
            <w:pPr>
              <w:contextualSpacing/>
              <w:rPr>
                <w:rFonts w:ascii="Arial" w:hAnsi="Arial" w:cs="Arial"/>
                <w:b/>
                <w:sz w:val="24"/>
                <w:szCs w:val="24"/>
              </w:rPr>
            </w:pPr>
            <w:r w:rsidRPr="00A368CD">
              <w:rPr>
                <w:rFonts w:ascii="Arial" w:hAnsi="Arial" w:cs="Arial"/>
                <w:b/>
                <w:sz w:val="24"/>
                <w:szCs w:val="24"/>
              </w:rPr>
              <w:t>Project linked to foundation subject(s)</w:t>
            </w:r>
          </w:p>
        </w:tc>
        <w:tc>
          <w:tcPr>
            <w:tcW w:w="1578" w:type="dxa"/>
            <w:shd w:val="clear" w:color="auto" w:fill="auto"/>
          </w:tcPr>
          <w:p w:rsidR="00F90CD4" w:rsidRPr="00A368CD" w:rsidRDefault="00F90CD4" w:rsidP="00F90CD4">
            <w:pPr>
              <w:contextualSpacing/>
              <w:rPr>
                <w:rFonts w:ascii="Arial" w:hAnsi="Arial" w:cs="Arial"/>
                <w:sz w:val="24"/>
                <w:szCs w:val="24"/>
              </w:rPr>
            </w:pPr>
            <w:r>
              <w:rPr>
                <w:rFonts w:ascii="Arial" w:hAnsi="Arial" w:cs="Arial"/>
                <w:sz w:val="24"/>
                <w:szCs w:val="24"/>
              </w:rPr>
              <w:t>We are learning to describe features of where we live</w:t>
            </w:r>
          </w:p>
        </w:tc>
        <w:tc>
          <w:tcPr>
            <w:tcW w:w="4726" w:type="dxa"/>
            <w:shd w:val="clear" w:color="auto" w:fill="auto"/>
          </w:tcPr>
          <w:p w:rsidR="00F90CD4" w:rsidRPr="00A368CD" w:rsidRDefault="00F90CD4" w:rsidP="00F90CD4">
            <w:pPr>
              <w:spacing w:line="259" w:lineRule="auto"/>
              <w:rPr>
                <w:rFonts w:ascii="Arial" w:hAnsi="Arial" w:cs="Arial"/>
                <w:sz w:val="24"/>
                <w:szCs w:val="24"/>
              </w:rPr>
            </w:pPr>
          </w:p>
        </w:tc>
        <w:tc>
          <w:tcPr>
            <w:tcW w:w="2706" w:type="dxa"/>
            <w:shd w:val="clear" w:color="auto" w:fill="auto"/>
          </w:tcPr>
          <w:p w:rsidR="00F90CD4" w:rsidRPr="00A368CD" w:rsidRDefault="00F90CD4" w:rsidP="00F90CD4">
            <w:pPr>
              <w:contextualSpacing/>
              <w:rPr>
                <w:rFonts w:ascii="Arial" w:hAnsi="Arial" w:cs="Arial"/>
                <w:sz w:val="24"/>
                <w:szCs w:val="24"/>
              </w:rPr>
            </w:pPr>
            <w:r>
              <w:rPr>
                <w:rFonts w:ascii="Arial" w:hAnsi="Arial" w:cs="Arial"/>
                <w:sz w:val="24"/>
                <w:szCs w:val="24"/>
              </w:rPr>
              <w:t xml:space="preserve">Write Miss Gilbert a letter persuading her to move to Datchet. Remember to include all the things there are to do in Datchet and the facilities available such as shops, the school and the doctors. </w:t>
            </w:r>
            <w:r w:rsidR="007068DE">
              <w:rPr>
                <w:rFonts w:ascii="Arial" w:hAnsi="Arial" w:cs="Arial"/>
                <w:sz w:val="24"/>
                <w:szCs w:val="24"/>
              </w:rPr>
              <w:t xml:space="preserve">If you want to you can send these to me and I’ll let you know if I’m convinced in my next postcard! </w:t>
            </w:r>
          </w:p>
        </w:tc>
      </w:tr>
    </w:tbl>
    <w:p w:rsidR="00A368CD" w:rsidRPr="00A368CD" w:rsidRDefault="00A368CD" w:rsidP="00A368CD">
      <w:pPr>
        <w:contextualSpacing/>
        <w:rPr>
          <w:rFonts w:ascii="Arial" w:hAnsi="Arial" w:cs="Arial"/>
          <w:sz w:val="24"/>
          <w:szCs w:val="24"/>
        </w:rPr>
      </w:pPr>
    </w:p>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rsidTr="001C2A65">
        <w:tc>
          <w:tcPr>
            <w:tcW w:w="10989" w:type="dxa"/>
            <w:shd w:val="clear" w:color="auto" w:fill="auto"/>
          </w:tcPr>
          <w:p w:rsidR="00A368CD" w:rsidRPr="00A368CD" w:rsidRDefault="00A368CD" w:rsidP="001C2A65">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rsidTr="001C2A65">
        <w:tc>
          <w:tcPr>
            <w:tcW w:w="10989" w:type="dxa"/>
            <w:shd w:val="clear" w:color="auto" w:fill="auto"/>
          </w:tcPr>
          <w:p w:rsidR="00A368CD" w:rsidRPr="007068DE" w:rsidRDefault="007068DE" w:rsidP="007068DE">
            <w:pPr>
              <w:contextualSpacing/>
              <w:jc w:val="left"/>
              <w:rPr>
                <w:sz w:val="28"/>
              </w:rPr>
            </w:pPr>
            <w:r>
              <w:rPr>
                <w:rFonts w:ascii="Arial" w:hAnsi="Arial" w:cs="Arial"/>
                <w:sz w:val="24"/>
                <w:szCs w:val="24"/>
              </w:rPr>
              <w:t xml:space="preserve">Grammar activities: </w:t>
            </w:r>
            <w:hyperlink r:id="rId11" w:history="1">
              <w:r w:rsidRPr="007068DE">
                <w:rPr>
                  <w:rStyle w:val="Hyperlink"/>
                  <w:sz w:val="28"/>
                </w:rPr>
                <w:t>https://standalone.espresso.co.uk/espresso/primary_uk_sa/sa_item284045_2/subject/module/sub_modules_index/item284045/grade2/index.html?r=5416005428400&amp;adminMode=false</w:t>
              </w:r>
            </w:hyperlink>
          </w:p>
          <w:p w:rsidR="007068DE" w:rsidRPr="00A368CD" w:rsidRDefault="007068DE" w:rsidP="007068DE">
            <w:pPr>
              <w:contextualSpacing/>
              <w:jc w:val="left"/>
              <w:rPr>
                <w:rFonts w:ascii="Arial" w:hAnsi="Arial" w:cs="Arial"/>
                <w:sz w:val="24"/>
                <w:szCs w:val="24"/>
              </w:rPr>
            </w:pPr>
          </w:p>
          <w:p w:rsidR="00A368CD" w:rsidRPr="00A368CD" w:rsidRDefault="00A368CD" w:rsidP="007068DE">
            <w:pPr>
              <w:contextualSpacing/>
              <w:jc w:val="left"/>
              <w:rPr>
                <w:rFonts w:ascii="Arial" w:hAnsi="Arial" w:cs="Arial"/>
                <w:sz w:val="24"/>
                <w:szCs w:val="24"/>
              </w:rPr>
            </w:pPr>
          </w:p>
        </w:tc>
      </w:tr>
    </w:tbl>
    <w:p w:rsidR="00144329" w:rsidRDefault="00144329" w:rsidP="00331EF6">
      <w:pPr>
        <w:rPr>
          <w:sz w:val="24"/>
          <w:szCs w:val="24"/>
        </w:rPr>
      </w:pPr>
    </w:p>
    <w:p w:rsidR="00A368CD" w:rsidRDefault="00A368CD" w:rsidP="00331EF6">
      <w:pPr>
        <w:rPr>
          <w:sz w:val="24"/>
          <w:szCs w:val="24"/>
        </w:rPr>
      </w:pPr>
    </w:p>
    <w:p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lastRenderedPageBreak/>
        <w:t>If you have any questions regarding your child’s learning, please send an email to:</w:t>
      </w:r>
    </w:p>
    <w:p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12"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rsidR="00A368CD" w:rsidRPr="00A368CD" w:rsidRDefault="00A368CD" w:rsidP="00331EF6">
      <w:pPr>
        <w:rPr>
          <w:sz w:val="24"/>
          <w:szCs w:val="24"/>
        </w:rPr>
      </w:pPr>
    </w:p>
    <w:sectPr w:rsidR="00A368CD" w:rsidRPr="00A368CD" w:rsidSect="00932976">
      <w:headerReference w:type="even" r:id="rId13"/>
      <w:headerReference w:type="default" r:id="rId14"/>
      <w:footerReference w:type="even" r:id="rId15"/>
      <w:footerReference w:type="default" r:id="rId16"/>
      <w:headerReference w:type="first" r:id="rId17"/>
      <w:footerReference w:type="first" r:id="rId18"/>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AF4" w:rsidRDefault="00A52AF4" w:rsidP="00E56C3A">
      <w:r>
        <w:separator/>
      </w:r>
    </w:p>
  </w:endnote>
  <w:endnote w:type="continuationSeparator" w:id="0">
    <w:p w:rsidR="00A52AF4" w:rsidRDefault="00A52AF4" w:rsidP="00E56C3A">
      <w:r>
        <w:continuationSeparator/>
      </w:r>
    </w:p>
  </w:endnote>
  <w:endnote w:type="continuationNotice" w:id="1">
    <w:p w:rsidR="00A52AF4" w:rsidRDefault="00A52A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12BB9D2" wp14:editId="75846B7A">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39A68CE2" wp14:editId="45779870">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AF4" w:rsidRDefault="00A52AF4" w:rsidP="00E56C3A">
      <w:r>
        <w:separator/>
      </w:r>
    </w:p>
  </w:footnote>
  <w:footnote w:type="continuationSeparator" w:id="0">
    <w:p w:rsidR="00A52AF4" w:rsidRDefault="00A52AF4" w:rsidP="00E56C3A">
      <w:r>
        <w:continuationSeparator/>
      </w:r>
    </w:p>
  </w:footnote>
  <w:footnote w:type="continuationNotice" w:id="1">
    <w:p w:rsidR="00A52AF4" w:rsidRDefault="00A52A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rsidR="00E56C3A" w:rsidRDefault="00E56C3A"/>
                </w:txbxContent>
              </v:textbox>
            </v:shape>
          </w:pict>
        </mc:Fallback>
      </mc:AlternateContent>
    </w:r>
  </w:p>
  <w:p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463EF"/>
    <w:rsid w:val="00060FC1"/>
    <w:rsid w:val="00144329"/>
    <w:rsid w:val="00151FB1"/>
    <w:rsid w:val="00153342"/>
    <w:rsid w:val="00166A05"/>
    <w:rsid w:val="00167496"/>
    <w:rsid w:val="0017096F"/>
    <w:rsid w:val="00187522"/>
    <w:rsid w:val="001D6C58"/>
    <w:rsid w:val="001F2648"/>
    <w:rsid w:val="00242308"/>
    <w:rsid w:val="002B61A1"/>
    <w:rsid w:val="002B63E6"/>
    <w:rsid w:val="002C2A8F"/>
    <w:rsid w:val="003315D3"/>
    <w:rsid w:val="00331EF6"/>
    <w:rsid w:val="00343EE7"/>
    <w:rsid w:val="00344539"/>
    <w:rsid w:val="00352B59"/>
    <w:rsid w:val="00386DB2"/>
    <w:rsid w:val="003B0BA3"/>
    <w:rsid w:val="003E6CBB"/>
    <w:rsid w:val="003F4C32"/>
    <w:rsid w:val="003F6B2B"/>
    <w:rsid w:val="00422B0D"/>
    <w:rsid w:val="004316C0"/>
    <w:rsid w:val="004653B2"/>
    <w:rsid w:val="00472855"/>
    <w:rsid w:val="004A33FD"/>
    <w:rsid w:val="004B06E2"/>
    <w:rsid w:val="004C7525"/>
    <w:rsid w:val="004E5835"/>
    <w:rsid w:val="00531B1A"/>
    <w:rsid w:val="00532189"/>
    <w:rsid w:val="005734FE"/>
    <w:rsid w:val="005C1957"/>
    <w:rsid w:val="005C2830"/>
    <w:rsid w:val="00611BC1"/>
    <w:rsid w:val="00642904"/>
    <w:rsid w:val="00691755"/>
    <w:rsid w:val="006B7CB9"/>
    <w:rsid w:val="006D0910"/>
    <w:rsid w:val="006E124B"/>
    <w:rsid w:val="006E3103"/>
    <w:rsid w:val="00705FFD"/>
    <w:rsid w:val="007068DE"/>
    <w:rsid w:val="0077652B"/>
    <w:rsid w:val="00790ECD"/>
    <w:rsid w:val="00794578"/>
    <w:rsid w:val="008022C1"/>
    <w:rsid w:val="008B706A"/>
    <w:rsid w:val="008D0F66"/>
    <w:rsid w:val="008D2B46"/>
    <w:rsid w:val="00932976"/>
    <w:rsid w:val="009367EC"/>
    <w:rsid w:val="00946E1F"/>
    <w:rsid w:val="00962026"/>
    <w:rsid w:val="00962E27"/>
    <w:rsid w:val="00967282"/>
    <w:rsid w:val="009827BB"/>
    <w:rsid w:val="009846DE"/>
    <w:rsid w:val="009B1DC4"/>
    <w:rsid w:val="009C7B01"/>
    <w:rsid w:val="009C7B55"/>
    <w:rsid w:val="009E2E5D"/>
    <w:rsid w:val="009F1A62"/>
    <w:rsid w:val="009F399F"/>
    <w:rsid w:val="00A15A0E"/>
    <w:rsid w:val="00A166F9"/>
    <w:rsid w:val="00A368CD"/>
    <w:rsid w:val="00A52AF4"/>
    <w:rsid w:val="00A55AA0"/>
    <w:rsid w:val="00A747BF"/>
    <w:rsid w:val="00AB0A6E"/>
    <w:rsid w:val="00AC265F"/>
    <w:rsid w:val="00B1348F"/>
    <w:rsid w:val="00B34FB3"/>
    <w:rsid w:val="00B64837"/>
    <w:rsid w:val="00B941AD"/>
    <w:rsid w:val="00B97E6D"/>
    <w:rsid w:val="00BB340C"/>
    <w:rsid w:val="00C24024"/>
    <w:rsid w:val="00C329C2"/>
    <w:rsid w:val="00C90C46"/>
    <w:rsid w:val="00CB005F"/>
    <w:rsid w:val="00CC3FD2"/>
    <w:rsid w:val="00CC4C1F"/>
    <w:rsid w:val="00CF7A2F"/>
    <w:rsid w:val="00D11B83"/>
    <w:rsid w:val="00D72396"/>
    <w:rsid w:val="00D7690E"/>
    <w:rsid w:val="00DA1C1F"/>
    <w:rsid w:val="00DF228A"/>
    <w:rsid w:val="00E31E2A"/>
    <w:rsid w:val="00E45537"/>
    <w:rsid w:val="00E549D1"/>
    <w:rsid w:val="00E56C3A"/>
    <w:rsid w:val="00E602CC"/>
    <w:rsid w:val="00E85724"/>
    <w:rsid w:val="00E87FB2"/>
    <w:rsid w:val="00EA05CA"/>
    <w:rsid w:val="00F000C0"/>
    <w:rsid w:val="00F1373A"/>
    <w:rsid w:val="00F13B46"/>
    <w:rsid w:val="00F26855"/>
    <w:rsid w:val="00F271FF"/>
    <w:rsid w:val="00F50341"/>
    <w:rsid w:val="00F53D5C"/>
    <w:rsid w:val="00F616F7"/>
    <w:rsid w:val="00F7107C"/>
    <w:rsid w:val="00F90CD4"/>
    <w:rsid w:val="00F92D8A"/>
    <w:rsid w:val="00FD08CD"/>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946E1F"/>
    <w:rPr>
      <w:color w:val="800080" w:themeColor="followedHyperlink"/>
      <w:u w:val="single"/>
    </w:rPr>
  </w:style>
  <w:style w:type="paragraph" w:styleId="NormalWeb">
    <w:name w:val="Normal (Web)"/>
    <w:basedOn w:val="Normal"/>
    <w:uiPriority w:val="99"/>
    <w:semiHidden/>
    <w:unhideWhenUsed/>
    <w:rsid w:val="00DF228A"/>
    <w:pPr>
      <w:spacing w:before="100" w:beforeAutospacing="1" w:after="100" w:afterAutospacing="1"/>
      <w:jc w:val="left"/>
    </w:pPr>
    <w:rPr>
      <w:rFonts w:ascii="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713194302">
      <w:bodyDiv w:val="1"/>
      <w:marLeft w:val="0"/>
      <w:marRight w:val="0"/>
      <w:marTop w:val="0"/>
      <w:marBottom w:val="0"/>
      <w:divBdr>
        <w:top w:val="none" w:sz="0" w:space="0" w:color="auto"/>
        <w:left w:val="none" w:sz="0" w:space="0" w:color="auto"/>
        <w:bottom w:val="none" w:sz="0" w:space="0" w:color="auto"/>
        <w:right w:val="none" w:sz="0" w:space="0" w:color="auto"/>
      </w:divBdr>
    </w:div>
    <w:div w:id="1353604986">
      <w:bodyDiv w:val="1"/>
      <w:marLeft w:val="0"/>
      <w:marRight w:val="0"/>
      <w:marTop w:val="0"/>
      <w:marBottom w:val="0"/>
      <w:divBdr>
        <w:top w:val="none" w:sz="0" w:space="0" w:color="auto"/>
        <w:left w:val="none" w:sz="0" w:space="0" w:color="auto"/>
        <w:bottom w:val="none" w:sz="0" w:space="0" w:color="auto"/>
        <w:right w:val="none" w:sz="0" w:space="0" w:color="auto"/>
      </w:divBdr>
    </w:div>
    <w:div w:id="1358310981">
      <w:bodyDiv w:val="1"/>
      <w:marLeft w:val="0"/>
      <w:marRight w:val="0"/>
      <w:marTop w:val="0"/>
      <w:marBottom w:val="0"/>
      <w:divBdr>
        <w:top w:val="none" w:sz="0" w:space="0" w:color="auto"/>
        <w:left w:val="none" w:sz="0" w:space="0" w:color="auto"/>
        <w:bottom w:val="none" w:sz="0" w:space="0" w:color="auto"/>
        <w:right w:val="none" w:sz="0" w:space="0" w:color="auto"/>
      </w:divBdr>
    </w:div>
    <w:div w:id="193797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ice-in-wonderland.net/resources/chapters-script/alices-adventures-in-wonderland/chapter-7/"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arning2@datchetstmarysacademy.co.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ndalone.espresso.co.uk/espresso/primary_uk_sa/sa_item284045_2/subject/module/sub_modules_index/item284045/grade2/index.html?r=5416005428400&amp;adminMode=fal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whizz.com/logi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lice-in-wonderland.net/resources/pictures/disney-movie/"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25DE2-7834-4D39-834B-784D545FC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2019-06-04T08:45:00Z</cp:lastPrinted>
  <dcterms:created xsi:type="dcterms:W3CDTF">2020-05-04T07:11:00Z</dcterms:created>
  <dcterms:modified xsi:type="dcterms:W3CDTF">2020-05-04T07:11:00Z</dcterms:modified>
</cp:coreProperties>
</file>