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843E0C" w14:paraId="7B79F071" w14:textId="77777777" w:rsidTr="00864E03">
        <w:tc>
          <w:tcPr>
            <w:tcW w:w="1413" w:type="dxa"/>
          </w:tcPr>
          <w:p w14:paraId="4F0ADE99" w14:textId="0AD33447" w:rsidR="00843E0C" w:rsidRPr="00864E03" w:rsidRDefault="00843E0C">
            <w:pPr>
              <w:rPr>
                <w:b/>
                <w:bCs/>
                <w:sz w:val="28"/>
                <w:szCs w:val="28"/>
              </w:rPr>
            </w:pPr>
            <w:r>
              <w:rPr>
                <w:sz w:val="24"/>
                <w:szCs w:val="24"/>
              </w:rPr>
              <w:t>Phonics</w:t>
            </w:r>
          </w:p>
        </w:tc>
        <w:tc>
          <w:tcPr>
            <w:tcW w:w="2268" w:type="dxa"/>
          </w:tcPr>
          <w:p w14:paraId="6F0A6241" w14:textId="6BD27599" w:rsidR="00843E0C" w:rsidRPr="00864E03" w:rsidRDefault="00843E0C" w:rsidP="00843E0C">
            <w:pPr>
              <w:rPr>
                <w:b/>
                <w:bCs/>
                <w:sz w:val="28"/>
                <w:szCs w:val="28"/>
              </w:rPr>
            </w:pPr>
            <w:r>
              <w:t xml:space="preserve">We are learning: </w:t>
            </w:r>
            <w:r w:rsidR="000172F7">
              <w:t>About the digraph ‘</w:t>
            </w:r>
            <w:r w:rsidR="00CA7136">
              <w:t>aw</w:t>
            </w:r>
            <w:r w:rsidR="000172F7">
              <w:t>’</w:t>
            </w:r>
          </w:p>
        </w:tc>
        <w:tc>
          <w:tcPr>
            <w:tcW w:w="7371" w:type="dxa"/>
          </w:tcPr>
          <w:p w14:paraId="7C684D2C" w14:textId="178B0A86" w:rsidR="00843E0C" w:rsidRPr="00864E03" w:rsidRDefault="00843E0C" w:rsidP="00864E03">
            <w:pPr>
              <w:rPr>
                <w:b/>
                <w:bCs/>
                <w:sz w:val="28"/>
                <w:szCs w:val="28"/>
              </w:rPr>
            </w:pPr>
            <w:r>
              <w:t xml:space="preserve">I have uploaded a presentation onto the Year 1 class page so please look through it. I have included a voice-over on each page. </w:t>
            </w:r>
          </w:p>
        </w:tc>
        <w:tc>
          <w:tcPr>
            <w:tcW w:w="2977" w:type="dxa"/>
          </w:tcPr>
          <w:p w14:paraId="48659109" w14:textId="6EEB90D7" w:rsidR="00843E0C" w:rsidRDefault="00843E0C">
            <w:pPr>
              <w:rPr>
                <w:b/>
                <w:bCs/>
                <w:sz w:val="28"/>
                <w:szCs w:val="28"/>
              </w:rPr>
            </w:pPr>
            <w:r>
              <w:t xml:space="preserve">At the end of the presentation, I dictate two sentences. It is </w:t>
            </w:r>
            <w:proofErr w:type="gramStart"/>
            <w:r w:rsidRPr="00843E0C">
              <w:rPr>
                <w:b/>
              </w:rPr>
              <w:t>optional</w:t>
            </w:r>
            <w:r>
              <w:t xml:space="preserve">  but</w:t>
            </w:r>
            <w:proofErr w:type="gramEnd"/>
            <w:r>
              <w:t xml:space="preserve"> beneficial for the children to write these sentences.    </w:t>
            </w:r>
          </w:p>
        </w:tc>
      </w:tr>
      <w:tr w:rsidR="00864E03" w14:paraId="7716E0A5" w14:textId="77777777" w:rsidTr="00864E03">
        <w:tc>
          <w:tcPr>
            <w:tcW w:w="1413" w:type="dxa"/>
          </w:tcPr>
          <w:p w14:paraId="3A88BC84" w14:textId="4BD0DD1A" w:rsidR="00864E03" w:rsidRPr="00864E03" w:rsidRDefault="00864E03">
            <w:pPr>
              <w:rPr>
                <w:sz w:val="24"/>
                <w:szCs w:val="24"/>
              </w:rPr>
            </w:pPr>
            <w:r>
              <w:rPr>
                <w:sz w:val="24"/>
                <w:szCs w:val="24"/>
              </w:rPr>
              <w:t>English</w:t>
            </w:r>
          </w:p>
        </w:tc>
        <w:tc>
          <w:tcPr>
            <w:tcW w:w="2268" w:type="dxa"/>
          </w:tcPr>
          <w:p w14:paraId="2AB4D6B7" w14:textId="3C019FD8" w:rsidR="003209DB" w:rsidRPr="000172F7" w:rsidRDefault="006A62C3" w:rsidP="00CA7136">
            <w:pPr>
              <w:rPr>
                <w:b/>
              </w:rPr>
            </w:pPr>
            <w:r>
              <w:t xml:space="preserve">We are learning: To </w:t>
            </w:r>
            <w:r w:rsidR="003209DB">
              <w:t xml:space="preserve">write our </w:t>
            </w:r>
            <w:r w:rsidR="00CA7136">
              <w:t xml:space="preserve">own version of ‘The Elephant and the Bad Baby’ on a story board. </w:t>
            </w:r>
            <w:r w:rsidR="000172F7">
              <w:t xml:space="preserve"> </w:t>
            </w:r>
          </w:p>
        </w:tc>
        <w:tc>
          <w:tcPr>
            <w:tcW w:w="7371" w:type="dxa"/>
          </w:tcPr>
          <w:p w14:paraId="769DFE3F" w14:textId="1F1C3615" w:rsidR="00864E03" w:rsidRPr="006A62C3" w:rsidRDefault="006A15A9">
            <w:r>
              <w:t xml:space="preserve">I have uploaded a presentation onto the Year 1 class page so please look through it. </w:t>
            </w:r>
            <w:r w:rsidR="003209DB">
              <w:t xml:space="preserve">I have included a voice-over on each page. </w:t>
            </w:r>
          </w:p>
        </w:tc>
        <w:tc>
          <w:tcPr>
            <w:tcW w:w="2977" w:type="dxa"/>
          </w:tcPr>
          <w:p w14:paraId="262FB9F0" w14:textId="5400D4E0" w:rsidR="00864E03" w:rsidRDefault="00CA7136">
            <w:r>
              <w:t xml:space="preserve">I would like the children to retell their story using the story board. The story board contains space for six pictures and accompanying writing, therefore your child will not be able to write their story in full. It would be best to help them choose two events from the beginning of their story path, two from the middle and two from the end. </w:t>
            </w:r>
          </w:p>
        </w:tc>
      </w:tr>
      <w:tr w:rsidR="00864E03" w14:paraId="1401F280" w14:textId="77777777" w:rsidTr="00864E03">
        <w:tc>
          <w:tcPr>
            <w:tcW w:w="1413" w:type="dxa"/>
          </w:tcPr>
          <w:p w14:paraId="43B518A5" w14:textId="027D776E" w:rsidR="00864E03" w:rsidRDefault="00864E03">
            <w:r>
              <w:t>Maths</w:t>
            </w:r>
          </w:p>
        </w:tc>
        <w:tc>
          <w:tcPr>
            <w:tcW w:w="2268" w:type="dxa"/>
          </w:tcPr>
          <w:p w14:paraId="23EE6589" w14:textId="7464DA1B" w:rsidR="00864E03" w:rsidRDefault="006A62C3">
            <w:r>
              <w:t xml:space="preserve">We are learning: To </w:t>
            </w:r>
            <w:r w:rsidR="00CA7136">
              <w:t xml:space="preserve">identify whole, half, quarter and </w:t>
            </w:r>
            <w:proofErr w:type="gramStart"/>
            <w:r w:rsidR="00CA7136">
              <w:t>three quarter</w:t>
            </w:r>
            <w:proofErr w:type="gramEnd"/>
            <w:r w:rsidR="00CA7136">
              <w:t xml:space="preserve"> turns. </w:t>
            </w:r>
            <w:r w:rsidR="00573979">
              <w:t xml:space="preserve"> </w:t>
            </w:r>
            <w:r w:rsidR="003209DB">
              <w:t xml:space="preserve"> </w:t>
            </w:r>
            <w:r>
              <w:t xml:space="preserve"> </w:t>
            </w:r>
          </w:p>
          <w:p w14:paraId="772498FF" w14:textId="77777777" w:rsidR="00864E03" w:rsidRDefault="00864E03"/>
          <w:p w14:paraId="157F51C7" w14:textId="0BB9EF79" w:rsidR="00864E03" w:rsidRDefault="00864E03"/>
        </w:tc>
        <w:tc>
          <w:tcPr>
            <w:tcW w:w="7371" w:type="dxa"/>
          </w:tcPr>
          <w:p w14:paraId="5070FEFB" w14:textId="4B286F52" w:rsidR="00864E03" w:rsidRDefault="006A62C3">
            <w:r>
              <w:t xml:space="preserve">Please look through the presentation </w:t>
            </w:r>
            <w:r w:rsidR="003209DB">
              <w:t>I have uploaded. I have included a voice-over for each page</w:t>
            </w:r>
            <w:r w:rsidR="00573979">
              <w:t>.</w:t>
            </w:r>
            <w:r>
              <w:t xml:space="preserve"> </w:t>
            </w:r>
          </w:p>
        </w:tc>
        <w:tc>
          <w:tcPr>
            <w:tcW w:w="2977" w:type="dxa"/>
          </w:tcPr>
          <w:p w14:paraId="0368B863" w14:textId="77777777" w:rsidR="00864E03" w:rsidRDefault="00121E71">
            <w:r>
              <w:t xml:space="preserve">I would like the children to complete the repeating patterns according to how the tiles have been turned </w:t>
            </w:r>
            <w:proofErr w:type="spellStart"/>
            <w:r>
              <w:t>e.g</w:t>
            </w:r>
            <w:proofErr w:type="spellEnd"/>
            <w:r>
              <w:t xml:space="preserve"> whole turn, half turn, whole turn, half turn. </w:t>
            </w:r>
          </w:p>
          <w:p w14:paraId="19F2CC29" w14:textId="42413465" w:rsidR="00121E71" w:rsidRDefault="00121E71">
            <w:r>
              <w:lastRenderedPageBreak/>
              <w:t xml:space="preserve">Please ensure that you only use page 1 and 2. The sheets increase in difficulty so pages 1 and 2 are the ones I’d like the children to complete. </w:t>
            </w:r>
          </w:p>
        </w:tc>
      </w:tr>
      <w:tr w:rsidR="00864E03" w14:paraId="3994085C" w14:textId="77777777" w:rsidTr="00864E03">
        <w:tc>
          <w:tcPr>
            <w:tcW w:w="1413" w:type="dxa"/>
          </w:tcPr>
          <w:p w14:paraId="29C0E5AE" w14:textId="73B365C7" w:rsidR="00864E03" w:rsidRDefault="00864E03">
            <w:r>
              <w:lastRenderedPageBreak/>
              <w:t>Topic</w:t>
            </w:r>
          </w:p>
        </w:tc>
        <w:tc>
          <w:tcPr>
            <w:tcW w:w="2268" w:type="dxa"/>
          </w:tcPr>
          <w:p w14:paraId="299F49A7" w14:textId="39E69064" w:rsidR="003209DB" w:rsidRDefault="006A62C3" w:rsidP="000172F7">
            <w:r>
              <w:t xml:space="preserve">We are learning: </w:t>
            </w:r>
            <w:r w:rsidR="000172F7">
              <w:t xml:space="preserve">To identify </w:t>
            </w:r>
            <w:r w:rsidR="00121E71">
              <w:t>what I’m most looking forward to when we return to school.</w:t>
            </w:r>
            <w:r w:rsidR="00573979">
              <w:t xml:space="preserve"> </w:t>
            </w:r>
          </w:p>
          <w:p w14:paraId="023A0B45" w14:textId="77777777" w:rsidR="00864E03" w:rsidRDefault="00864E03"/>
          <w:p w14:paraId="6837FB22" w14:textId="7E259109" w:rsidR="00864E03" w:rsidRDefault="00864E03"/>
        </w:tc>
        <w:tc>
          <w:tcPr>
            <w:tcW w:w="7371" w:type="dxa"/>
          </w:tcPr>
          <w:p w14:paraId="0EABE810" w14:textId="54A42B2D" w:rsidR="00864E03" w:rsidRDefault="006A15A9">
            <w:r>
              <w:t>I have uploaded a presentation onto the Year 1 class page so please look through it.</w:t>
            </w:r>
            <w:r w:rsidR="003209DB">
              <w:t xml:space="preserve"> I have included a voice-over for each page.</w:t>
            </w:r>
          </w:p>
          <w:p w14:paraId="46AA26A9" w14:textId="2E0B8D67" w:rsidR="006A15A9" w:rsidRDefault="006A15A9"/>
        </w:tc>
        <w:tc>
          <w:tcPr>
            <w:tcW w:w="2977" w:type="dxa"/>
          </w:tcPr>
          <w:p w14:paraId="0899FD09" w14:textId="5A5FE2B1" w:rsidR="00864E03" w:rsidRDefault="00573979">
            <w:r>
              <w:t xml:space="preserve">I would like the children to draw pictures of the things that </w:t>
            </w:r>
            <w:r w:rsidR="00121E71">
              <w:t xml:space="preserve">they are looking forward to </w:t>
            </w:r>
            <w:proofErr w:type="spellStart"/>
            <w:r w:rsidR="00121E71">
              <w:t>eg</w:t>
            </w:r>
            <w:proofErr w:type="spellEnd"/>
            <w:r w:rsidR="00121E71">
              <w:t xml:space="preserve"> playing with their friends, going into the adventure playground, golden time etc. </w:t>
            </w:r>
            <w:bookmarkStart w:id="0" w:name="_GoBack"/>
            <w:bookmarkEnd w:id="0"/>
            <w:r>
              <w:t xml:space="preserve"> </w:t>
            </w:r>
          </w:p>
        </w:tc>
      </w:tr>
    </w:tbl>
    <w:p w14:paraId="5E8C74E5" w14:textId="07CF196E" w:rsidR="00CA1C9B" w:rsidRDefault="00CA1C9B"/>
    <w:p w14:paraId="2F0F4FC1" w14:textId="797371D2" w:rsidR="00864E03" w:rsidRDefault="00864E03"/>
    <w:p w14:paraId="5CE28A9F" w14:textId="4FACF10F" w:rsidR="00864E03" w:rsidRDefault="00864E03">
      <w:r>
        <w:t xml:space="preserve">If you have any questions about today’s learning activities </w:t>
      </w:r>
      <w:r w:rsidR="007E2E55">
        <w:t>set then please email the class email these are viewed from 9.00 until 3.30 daily.</w:t>
      </w:r>
    </w:p>
    <w:p w14:paraId="38A89BB9" w14:textId="16179686" w:rsidR="006A62C3" w:rsidRDefault="00104C80">
      <w:hyperlink r:id="rId6" w:history="1">
        <w:r w:rsidR="006A62C3" w:rsidRPr="007820A4">
          <w:rPr>
            <w:rStyle w:val="Hyperlink"/>
          </w:rPr>
          <w:t>willow@datchetstmarysacademy.co.uk</w:t>
        </w:r>
      </w:hyperlink>
    </w:p>
    <w:p w14:paraId="0F04568C" w14:textId="77777777" w:rsidR="006A62C3" w:rsidRDefault="006A62C3"/>
    <w:sectPr w:rsidR="006A62C3" w:rsidSect="00864E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71A0C" w14:textId="77777777" w:rsidR="00104C80" w:rsidRDefault="00104C80" w:rsidP="00864E03">
      <w:pPr>
        <w:spacing w:after="0" w:line="240" w:lineRule="auto"/>
      </w:pPr>
      <w:r>
        <w:separator/>
      </w:r>
    </w:p>
  </w:endnote>
  <w:endnote w:type="continuationSeparator" w:id="0">
    <w:p w14:paraId="10740294" w14:textId="77777777" w:rsidR="00104C80" w:rsidRDefault="00104C80"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66C57" w14:textId="77777777" w:rsidR="00104C80" w:rsidRDefault="00104C80" w:rsidP="00864E03">
      <w:pPr>
        <w:spacing w:after="0" w:line="240" w:lineRule="auto"/>
      </w:pPr>
      <w:r>
        <w:separator/>
      </w:r>
    </w:p>
  </w:footnote>
  <w:footnote w:type="continuationSeparator" w:id="0">
    <w:p w14:paraId="7A4F3365" w14:textId="77777777" w:rsidR="00104C80" w:rsidRDefault="00104C80"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E8F128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573979">
      <w:rPr>
        <w:b/>
        <w:bCs/>
        <w:sz w:val="28"/>
        <w:szCs w:val="28"/>
      </w:rPr>
      <w:t>8</w:t>
    </w:r>
  </w:p>
  <w:p w14:paraId="0717E714" w14:textId="7FF98460"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CA7136">
      <w:rPr>
        <w:b/>
        <w:bCs/>
        <w:sz w:val="28"/>
        <w:szCs w:val="28"/>
      </w:rPr>
      <w:t>Wednesday 3</w:t>
    </w:r>
    <w:r w:rsidR="00CA7136" w:rsidRPr="00CA7136">
      <w:rPr>
        <w:b/>
        <w:bCs/>
        <w:sz w:val="28"/>
        <w:szCs w:val="28"/>
        <w:vertAlign w:val="superscript"/>
      </w:rPr>
      <w:t>rd</w:t>
    </w:r>
    <w:r w:rsidR="00CA7136">
      <w:rPr>
        <w:b/>
        <w:bCs/>
        <w:sz w:val="28"/>
        <w:szCs w:val="28"/>
      </w:rPr>
      <w:t xml:space="preserve"> </w:t>
    </w:r>
    <w:r w:rsidR="00573979">
      <w:rPr>
        <w:b/>
        <w:bCs/>
        <w:sz w:val="28"/>
        <w:szCs w:val="28"/>
      </w:rPr>
      <w:t xml:space="preserve">March </w:t>
    </w:r>
    <w:r w:rsidR="006A62C3">
      <w:rPr>
        <w:b/>
        <w:bCs/>
        <w:sz w:val="28"/>
        <w:szCs w:val="28"/>
      </w:rPr>
      <w:t>202</w:t>
    </w:r>
    <w:r w:rsidR="000172F7">
      <w:rPr>
        <w:b/>
        <w:bCs/>
        <w:sz w:val="28"/>
        <w:szCs w:val="28"/>
      </w:rPr>
      <w:t>1</w:t>
    </w:r>
  </w:p>
  <w:p w14:paraId="3D0668D4" w14:textId="428DF47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6A62C3">
      <w:rPr>
        <w:b/>
        <w:bCs/>
        <w:sz w:val="28"/>
        <w:szCs w:val="28"/>
      </w:rPr>
      <w:t>1</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172F7"/>
    <w:rsid w:val="00104C80"/>
    <w:rsid w:val="00121E71"/>
    <w:rsid w:val="00212A67"/>
    <w:rsid w:val="003209DB"/>
    <w:rsid w:val="003E587E"/>
    <w:rsid w:val="00456804"/>
    <w:rsid w:val="00573979"/>
    <w:rsid w:val="006A15A9"/>
    <w:rsid w:val="006A62C3"/>
    <w:rsid w:val="007E2E55"/>
    <w:rsid w:val="00843E0C"/>
    <w:rsid w:val="00864E03"/>
    <w:rsid w:val="00CA1C9B"/>
    <w:rsid w:val="00CA7136"/>
    <w:rsid w:val="00CF3CF5"/>
    <w:rsid w:val="00F17B57"/>
    <w:rsid w:val="00FB6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62C3"/>
    <w:rPr>
      <w:color w:val="0563C1" w:themeColor="hyperlink"/>
      <w:u w:val="single"/>
    </w:rPr>
  </w:style>
  <w:style w:type="character" w:styleId="UnresolvedMention">
    <w:name w:val="Unresolved Mention"/>
    <w:basedOn w:val="DefaultParagraphFont"/>
    <w:uiPriority w:val="99"/>
    <w:semiHidden/>
    <w:unhideWhenUsed/>
    <w:rsid w:val="006A6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illow@datchetstmarysacademy.co.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Christina Weerasekera</cp:lastModifiedBy>
  <cp:revision>2</cp:revision>
  <dcterms:created xsi:type="dcterms:W3CDTF">2021-03-02T21:37:00Z</dcterms:created>
  <dcterms:modified xsi:type="dcterms:W3CDTF">2021-03-02T21:37:00Z</dcterms:modified>
</cp:coreProperties>
</file>