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BDD4F0" w14:textId="31EB9BEC" w:rsidR="00B46E86" w:rsidRDefault="00B46E86" w:rsidP="00CF2663">
      <w:pPr>
        <w:autoSpaceDE w:val="0"/>
        <w:autoSpaceDN w:val="0"/>
        <w:adjustRightInd w:val="0"/>
        <w:spacing w:after="0" w:line="276" w:lineRule="auto"/>
        <w:rPr>
          <w:rFonts w:ascii="XCCW Joined 1a" w:hAnsi="XCCW Joined 1a" w:cs="XCCW Joined 1a"/>
          <w:color w:val="000000"/>
          <w:sz w:val="24"/>
          <w:szCs w:val="24"/>
        </w:rPr>
      </w:pPr>
      <w:r w:rsidRPr="00B46E86">
        <w:rPr>
          <w:rFonts w:ascii="XCCW Joined 1a" w:hAnsi="XCCW Joined 1a" w:cs="XCCW Joined 1a"/>
          <w:color w:val="000000"/>
          <w:sz w:val="24"/>
          <w:szCs w:val="24"/>
        </w:rPr>
        <w:t>L.O</w:t>
      </w:r>
      <w:r w:rsidR="00CF2663">
        <w:rPr>
          <w:rFonts w:ascii="XCCW Joined 1a" w:hAnsi="XCCW Joined 1a" w:cs="XCCW Joined 1a"/>
          <w:color w:val="000000"/>
          <w:sz w:val="24"/>
          <w:szCs w:val="24"/>
        </w:rPr>
        <w:t>:</w:t>
      </w:r>
      <w:r w:rsidRPr="00B46E86">
        <w:rPr>
          <w:rFonts w:ascii="XCCW Joined 1a" w:hAnsi="XCCW Joined 1a" w:cs="XCCW Joined 1a"/>
          <w:color w:val="000000"/>
          <w:sz w:val="24"/>
          <w:szCs w:val="24"/>
        </w:rPr>
        <w:t xml:space="preserve"> To look at different designs for carnival mask.</w:t>
      </w:r>
    </w:p>
    <w:p w14:paraId="329EFA44" w14:textId="77777777" w:rsidR="00A642F7" w:rsidRPr="00B46E86" w:rsidRDefault="00A642F7" w:rsidP="00CF2663">
      <w:pPr>
        <w:autoSpaceDE w:val="0"/>
        <w:autoSpaceDN w:val="0"/>
        <w:adjustRightInd w:val="0"/>
        <w:spacing w:after="0" w:line="276" w:lineRule="auto"/>
        <w:rPr>
          <w:rFonts w:ascii="XCCW Joined 1a" w:hAnsi="XCCW Joined 1a" w:cs="XCCW Joined 1a"/>
          <w:color w:val="000000"/>
          <w:sz w:val="24"/>
          <w:szCs w:val="24"/>
        </w:rPr>
      </w:pPr>
      <w:proofErr w:type="spellStart"/>
      <w:r>
        <w:rPr>
          <w:rFonts w:ascii="XCCW Joined 1a" w:hAnsi="XCCW Joined 1a" w:cs="XCCW Joined 1a"/>
          <w:color w:val="000000"/>
          <w:sz w:val="24"/>
          <w:szCs w:val="24"/>
        </w:rPr>
        <w:t>S.C:To</w:t>
      </w:r>
      <w:proofErr w:type="spellEnd"/>
      <w:r>
        <w:rPr>
          <w:rFonts w:ascii="XCCW Joined 1a" w:hAnsi="XCCW Joined 1a" w:cs="XCCW Joined 1a"/>
          <w:color w:val="000000"/>
          <w:sz w:val="24"/>
          <w:szCs w:val="24"/>
        </w:rPr>
        <w:t xml:space="preserve"> analyse the styles and different mediums of the masks.</w:t>
      </w:r>
    </w:p>
    <w:p w14:paraId="17F3DEF1" w14:textId="77777777" w:rsidR="00A642F7" w:rsidRPr="00CF2663" w:rsidRDefault="00A642F7" w:rsidP="00B46E86">
      <w:pPr>
        <w:autoSpaceDE w:val="0"/>
        <w:autoSpaceDN w:val="0"/>
        <w:adjustRightInd w:val="0"/>
        <w:spacing w:after="30" w:line="276" w:lineRule="auto"/>
        <w:rPr>
          <w:rFonts w:ascii="XCCW Joined 1a" w:hAnsi="XCCW Joined 1a" w:cs="XCCW Joined 1a"/>
          <w:color w:val="000000"/>
        </w:rPr>
      </w:pPr>
    </w:p>
    <w:p w14:paraId="01BC8E09" w14:textId="66EFA8B0" w:rsidR="00EA1DD4" w:rsidRPr="00CF2663" w:rsidRDefault="00B46E86" w:rsidP="00EA1DD4">
      <w:pPr>
        <w:autoSpaceDE w:val="0"/>
        <w:autoSpaceDN w:val="0"/>
        <w:adjustRightInd w:val="0"/>
        <w:spacing w:after="30" w:line="276" w:lineRule="auto"/>
        <w:rPr>
          <w:rFonts w:ascii="XCCW Joined 1a" w:hAnsi="XCCW Joined 1a" w:cs="Arial"/>
          <w:color w:val="000000"/>
        </w:rPr>
      </w:pPr>
      <w:r w:rsidRPr="00CF2663">
        <w:rPr>
          <w:rFonts w:ascii="XCCW Joined 1a" w:hAnsi="XCCW Joined 1a" w:cs="Arial"/>
          <w:color w:val="000000"/>
        </w:rPr>
        <w:t xml:space="preserve">Look at pictures of different Carnival masks. Consider the following and draw four of the masks annotating </w:t>
      </w:r>
      <w:r w:rsidR="00CF2663" w:rsidRPr="00CF2663">
        <w:rPr>
          <w:rFonts w:ascii="XCCW Joined 1a" w:hAnsi="XCCW Joined 1a" w:cs="Arial"/>
          <w:color w:val="000000"/>
        </w:rPr>
        <w:t xml:space="preserve">(labelling) </w:t>
      </w:r>
      <w:r w:rsidRPr="00CF2663">
        <w:rPr>
          <w:rFonts w:ascii="XCCW Joined 1a" w:hAnsi="XCCW Joined 1a" w:cs="Arial"/>
          <w:color w:val="000000"/>
        </w:rPr>
        <w:t>your observations.</w:t>
      </w:r>
    </w:p>
    <w:p w14:paraId="39A19183" w14:textId="77777777" w:rsidR="00B46E86" w:rsidRPr="00CF2663" w:rsidRDefault="00B46E86" w:rsidP="00CF266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30" w:line="276" w:lineRule="auto"/>
        <w:rPr>
          <w:rFonts w:ascii="XCCW Joined 1a" w:hAnsi="XCCW Joined 1a" w:cs="XCCW Joined 1a"/>
          <w:color w:val="000000"/>
        </w:rPr>
      </w:pPr>
      <w:r w:rsidRPr="00CF2663">
        <w:rPr>
          <w:rFonts w:ascii="XCCW Joined 1a" w:hAnsi="XCCW Joined 1a" w:cs="XCCW Joined 1a"/>
          <w:color w:val="000000"/>
        </w:rPr>
        <w:t xml:space="preserve">What shapes are they? </w:t>
      </w:r>
    </w:p>
    <w:p w14:paraId="065828CF" w14:textId="77777777" w:rsidR="00B46E86" w:rsidRPr="00CF2663" w:rsidRDefault="00B46E86" w:rsidP="00CF266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30" w:line="276" w:lineRule="auto"/>
        <w:rPr>
          <w:rFonts w:ascii="XCCW Joined 1a" w:hAnsi="XCCW Joined 1a" w:cs="XCCW Joined 1a"/>
          <w:color w:val="000000"/>
        </w:rPr>
      </w:pPr>
      <w:r w:rsidRPr="00CF2663">
        <w:rPr>
          <w:rFonts w:ascii="XCCW Joined 1a" w:hAnsi="XCCW Joined 1a" w:cs="XCCW Joined 1a"/>
          <w:color w:val="000000"/>
        </w:rPr>
        <w:t>What styles are they?</w:t>
      </w:r>
    </w:p>
    <w:p w14:paraId="7F224BFC" w14:textId="77777777" w:rsidR="00B46E86" w:rsidRPr="00CF2663" w:rsidRDefault="00B46E86" w:rsidP="00CF266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30" w:line="276" w:lineRule="auto"/>
        <w:rPr>
          <w:rFonts w:ascii="XCCW Joined 1a" w:hAnsi="XCCW Joined 1a" w:cs="XCCW Joined 1a"/>
          <w:color w:val="000000"/>
        </w:rPr>
      </w:pPr>
      <w:r w:rsidRPr="00CF2663">
        <w:rPr>
          <w:rFonts w:ascii="XCCW Joined 1a" w:hAnsi="XCCW Joined 1a" w:cs="XCCW Joined 1a"/>
          <w:color w:val="000000"/>
        </w:rPr>
        <w:t>What materials are used?</w:t>
      </w:r>
    </w:p>
    <w:p w14:paraId="61CA0AFD" w14:textId="77777777" w:rsidR="00B46E86" w:rsidRPr="00CF2663" w:rsidRDefault="00B46E86" w:rsidP="00CF266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30" w:line="276" w:lineRule="auto"/>
        <w:rPr>
          <w:rFonts w:ascii="XCCW Joined 1a" w:hAnsi="XCCW Joined 1a" w:cs="XCCW Joined 1a"/>
          <w:color w:val="000000"/>
        </w:rPr>
      </w:pPr>
      <w:r w:rsidRPr="00CF2663">
        <w:rPr>
          <w:rFonts w:ascii="XCCW Joined 1a" w:hAnsi="XCCW Joined 1a" w:cs="XCCW Joined 1a"/>
          <w:color w:val="000000"/>
        </w:rPr>
        <w:t>What colours do you notice?</w:t>
      </w:r>
    </w:p>
    <w:p w14:paraId="1F148346" w14:textId="77777777" w:rsidR="00EA1DD4" w:rsidRDefault="00B46E86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FAFFA2" wp14:editId="06E6FBFB">
                <wp:simplePos x="0" y="0"/>
                <wp:positionH relativeFrom="column">
                  <wp:posOffset>3629516</wp:posOffset>
                </wp:positionH>
                <wp:positionV relativeFrom="paragraph">
                  <wp:posOffset>137160</wp:posOffset>
                </wp:positionV>
                <wp:extent cx="0" cy="6295869"/>
                <wp:effectExtent l="0" t="0" r="19050" b="2921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29586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EC4AD0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5.8pt,10.8pt" to="285.8pt,50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14:paraId="73398D9F" w14:textId="4273E758" w:rsidR="00B9561A" w:rsidRPr="00CF2663" w:rsidRDefault="00B46E86" w:rsidP="00CF2663">
      <w:pPr>
        <w:rPr>
          <w:rFonts w:ascii="XCCW Joined 1a" w:hAnsi="XCCW Joined 1a" w:cs="XCCW Joined 1a"/>
          <w:color w:val="000000"/>
          <w:sz w:val="24"/>
          <w:szCs w:val="24"/>
        </w:rPr>
      </w:pPr>
      <w:r>
        <w:rPr>
          <w:rFonts w:ascii="XCCW Joined 1a" w:hAnsi="XCCW Joined 1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EDA5525" wp14:editId="69013139">
                <wp:simplePos x="0" y="0"/>
                <wp:positionH relativeFrom="page">
                  <wp:align>right</wp:align>
                </wp:positionH>
                <wp:positionV relativeFrom="paragraph">
                  <wp:posOffset>2600762</wp:posOffset>
                </wp:positionV>
                <wp:extent cx="7150308" cy="0"/>
                <wp:effectExtent l="0" t="0" r="317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5030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AD48F9" id="Straight Connector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from="511.8pt,204.8pt" to="1074.8pt,20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" strokecolor="black [3200]" strokeweight=".5pt">
                <v:stroke joinstyle="miter"/>
                <w10:wrap anchorx="page"/>
              </v:line>
            </w:pict>
          </mc:Fallback>
        </mc:AlternateContent>
      </w:r>
    </w:p>
    <w:sectPr w:rsidR="00B9561A" w:rsidRPr="00CF2663" w:rsidSect="00CF2663">
      <w:headerReference w:type="default" r:id="rId7"/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128ADF" w14:textId="77777777" w:rsidR="0053274D" w:rsidRDefault="0053274D" w:rsidP="00EA1DD4">
      <w:pPr>
        <w:spacing w:after="0" w:line="240" w:lineRule="auto"/>
      </w:pPr>
      <w:r>
        <w:separator/>
      </w:r>
    </w:p>
  </w:endnote>
  <w:endnote w:type="continuationSeparator" w:id="0">
    <w:p w14:paraId="2952D384" w14:textId="77777777" w:rsidR="0053274D" w:rsidRDefault="0053274D" w:rsidP="00EA1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ADE920" w14:textId="77777777" w:rsidR="0053274D" w:rsidRDefault="0053274D" w:rsidP="00EA1DD4">
      <w:pPr>
        <w:spacing w:after="0" w:line="240" w:lineRule="auto"/>
      </w:pPr>
      <w:r>
        <w:separator/>
      </w:r>
    </w:p>
  </w:footnote>
  <w:footnote w:type="continuationSeparator" w:id="0">
    <w:p w14:paraId="141149CB" w14:textId="77777777" w:rsidR="0053274D" w:rsidRDefault="0053274D" w:rsidP="00EA1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8C0F35" w14:textId="00FBF2BB" w:rsidR="00EA1DD4" w:rsidRDefault="00EA1DD4">
    <w:pPr>
      <w:pStyle w:val="Header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C96C8C"/>
    <w:multiLevelType w:val="hybridMultilevel"/>
    <w:tmpl w:val="F19209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5E5"/>
    <w:rsid w:val="0053274D"/>
    <w:rsid w:val="005B0C50"/>
    <w:rsid w:val="005D7876"/>
    <w:rsid w:val="008835E5"/>
    <w:rsid w:val="00916062"/>
    <w:rsid w:val="00A642F7"/>
    <w:rsid w:val="00B27CDE"/>
    <w:rsid w:val="00B46E86"/>
    <w:rsid w:val="00B9561A"/>
    <w:rsid w:val="00CF2663"/>
    <w:rsid w:val="00EA1DD4"/>
    <w:rsid w:val="00FB5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B07F8"/>
  <w15:chartTrackingRefBased/>
  <w15:docId w15:val="{AC48B6C7-03C9-4D69-B1C6-428F49AC1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0C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C5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A1D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1DD4"/>
  </w:style>
  <w:style w:type="paragraph" w:styleId="Footer">
    <w:name w:val="footer"/>
    <w:basedOn w:val="Normal"/>
    <w:link w:val="FooterChar"/>
    <w:uiPriority w:val="99"/>
    <w:unhideWhenUsed/>
    <w:rsid w:val="00EA1D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1DD4"/>
  </w:style>
  <w:style w:type="paragraph" w:styleId="ListParagraph">
    <w:name w:val="List Paragraph"/>
    <w:basedOn w:val="Normal"/>
    <w:uiPriority w:val="34"/>
    <w:qFormat/>
    <w:rsid w:val="00CF26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Redick, Elizabeth</dc:creator>
  <cp:keywords/>
  <dc:description/>
  <cp:lastModifiedBy>Naomi Akien</cp:lastModifiedBy>
  <cp:revision>4</cp:revision>
  <cp:lastPrinted>2017-02-22T12:29:00Z</cp:lastPrinted>
  <dcterms:created xsi:type="dcterms:W3CDTF">2018-12-23T16:21:00Z</dcterms:created>
  <dcterms:modified xsi:type="dcterms:W3CDTF">2021-02-23T23:00:00Z</dcterms:modified>
</cp:coreProperties>
</file>